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Technische Dokumentation</w:t>
      </w:r>
    </w:p>
    <w:p>
      <w:pPr>
        <w:pStyle w:val="Subtitle"/>
      </w:pPr>
      <w:r>
        <w:t xml:space="preserve">Modellkonzept und Physik</w:t>
      </w:r>
    </w:p>
    <w:p>
      <w:pPr>
        <w:pStyle w:val="Author"/>
      </w:pPr>
      <w:r>
        <w:t xml:space="preserve">Rieke Ammoneit &amp; Chris Reudenbach</w:t>
      </w:r>
    </w:p>
    <w:p>
      <w:pPr>
        <w:pStyle w:val="Date"/>
      </w:pPr>
      <w:r>
        <w:t xml:space="preserve">2026-04-28</w:t>
      </w:r>
    </w:p>
    <w:bookmarkStart w:id="20" w:name="zweck-des-modells"/>
    <w:p>
      <w:pPr>
        <w:pStyle w:val="Heading1"/>
      </w:pPr>
      <w:r>
        <w:t xml:space="preserve">Zweck des Modells</w:t>
      </w:r>
    </w:p>
    <w:p>
      <w:pPr>
        <w:pStyle w:val="FirstParagraph"/>
      </w:pPr>
      <w:r>
        <w:rPr>
          <w:b/>
          <w:bCs/>
        </w:rPr>
        <w:t xml:space="preserve">KlimaCheck-Schulhof</w:t>
      </w:r>
      <w:r>
        <w:t xml:space="preserve"> </w:t>
      </w:r>
      <w:r>
        <w:t xml:space="preserve">ist ein vereinfachtes, didaktisches Mikroklima-Modell für Schulhof-Workshops. Das Modell bildet keinen realen Schulhof prognostisch exakt ab. Es dient als</w:t>
      </w:r>
      <w:r>
        <w:t xml:space="preserve"> </w:t>
      </w:r>
      <w:r>
        <w:rPr>
          <w:b/>
          <w:bCs/>
        </w:rPr>
        <w:t xml:space="preserve">physikalisch plausibles Vergleichsmodell</w:t>
      </w:r>
      <w:r>
        <w:t xml:space="preserve">, mit dem Schülerinnen und Schüler untersuchen können, wie Materialien, Gebäude, Schatten, Vegetation, Dachbegrünung und Fassadenbegrünung die thermische Belastung auf Aufenthaltsflächen verändern.</w:t>
      </w:r>
    </w:p>
    <w:p>
      <w:pPr>
        <w:pStyle w:val="BodyText"/>
      </w:pPr>
      <w:r>
        <w:t xml:space="preserve">Der zentrale Einsatzfall ist nicht die Vorhersage absoluter Temperaturen, sondern der Vergleich von Varianten:</w:t>
      </w:r>
    </w:p>
    <w:p>
      <w:pPr>
        <w:pStyle w:val="Compact"/>
        <w:numPr>
          <w:ilvl w:val="0"/>
          <w:numId w:val="1001"/>
        </w:numPr>
      </w:pPr>
      <w:r>
        <w:t xml:space="preserve">Ausgangszustand gegen Maßnahme</w:t>
      </w:r>
    </w:p>
    <w:p>
      <w:pPr>
        <w:pStyle w:val="Compact"/>
        <w:numPr>
          <w:ilvl w:val="0"/>
          <w:numId w:val="1001"/>
        </w:numPr>
      </w:pPr>
      <w:r>
        <w:t xml:space="preserve">Asphalt gegen Rasen</w:t>
      </w:r>
    </w:p>
    <w:p>
      <w:pPr>
        <w:pStyle w:val="Compact"/>
        <w:numPr>
          <w:ilvl w:val="0"/>
          <w:numId w:val="1001"/>
        </w:numPr>
      </w:pPr>
      <w:r>
        <w:t xml:space="preserve">normale Dächer gegen Gründächer</w:t>
      </w:r>
    </w:p>
    <w:p>
      <w:pPr>
        <w:pStyle w:val="Compact"/>
        <w:numPr>
          <w:ilvl w:val="0"/>
          <w:numId w:val="1001"/>
        </w:numPr>
      </w:pPr>
      <w:r>
        <w:t xml:space="preserve">normale Fassaden gegen begrünte Fassaden</w:t>
      </w:r>
    </w:p>
    <w:p>
      <w:pPr>
        <w:pStyle w:val="Compact"/>
        <w:numPr>
          <w:ilvl w:val="0"/>
          <w:numId w:val="1001"/>
        </w:numPr>
      </w:pPr>
      <w:r>
        <w:t xml:space="preserve">offene Flächen gegen verschattete oder vegetationsnahe Flächen</w:t>
      </w:r>
    </w:p>
    <w:p>
      <w:pPr>
        <w:pStyle w:val="Compact"/>
        <w:numPr>
          <w:ilvl w:val="0"/>
          <w:numId w:val="1001"/>
        </w:numPr>
      </w:pPr>
      <w:r>
        <w:t xml:space="preserve">flächige Maßnahmen gegen punktuelle Maßnahmen</w:t>
      </w:r>
    </w:p>
    <w:p>
      <w:pPr>
        <w:pStyle w:val="FirstParagraph"/>
      </w:pPr>
      <w:r>
        <w:t xml:space="preserve">Das Modell arbeitet deshalb bewusst mit effektiven, didaktischen Parametern. Viele Größen sind nicht als direkt kalibrierte Messwerte zu lesen, sondern als modellinterne Wirkparameter, die typische physikalische Unterschiede sichtbar machen.</w:t>
      </w:r>
    </w:p>
    <w:bookmarkEnd w:id="20"/>
    <w:bookmarkStart w:id="24" w:name="grundstruktur"/>
    <w:p>
      <w:pPr>
        <w:pStyle w:val="Heading1"/>
      </w:pPr>
      <w:r>
        <w:t xml:space="preserve">Grundstruktur</w:t>
      </w:r>
    </w:p>
    <w:bookmarkStart w:id="21" w:name="raum"/>
    <w:p>
      <w:pPr>
        <w:pStyle w:val="Heading2"/>
      </w:pPr>
      <w:r>
        <w:t xml:space="preserve">Raum</w:t>
      </w:r>
    </w:p>
    <w:p>
      <w:pPr>
        <w:pStyle w:val="FirstParagraph"/>
      </w:pPr>
      <w:r>
        <w:t xml:space="preserve">Der Schulhof wird als zweidimensionales Raster aus NetLogo-Patches modelliert. In der aktuellen Version wird die Welt mit folgenden Einstellungen aufgebaut: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Eigenschaft</w:t>
            </w:r>
          </w:p>
        </w:tc>
        <w:tc>
          <w:tcPr/>
          <w:p>
            <w:pPr>
              <w:pStyle w:val="Compact"/>
              <w:jc w:val="right"/>
            </w:pPr>
            <w:r>
              <w:t xml:space="preserve">Wert</w:t>
            </w:r>
          </w:p>
        </w:tc>
      </w:tr>
      <w:tr>
        <w:tc>
          <w:tcPr/>
          <w:p>
            <w:pPr>
              <w:pStyle w:val="Compact"/>
            </w:pPr>
            <w:r>
              <w:t xml:space="preserve">x-Koordinaten</w:t>
            </w:r>
          </w:p>
        </w:tc>
        <w:tc>
          <w:tcPr/>
          <w:p>
            <w:pPr>
              <w:pStyle w:val="Compact"/>
              <w:jc w:val="right"/>
            </w:pPr>
            <w:r>
              <w:t xml:space="preserve">-25 bis 25</w:t>
            </w:r>
          </w:p>
        </w:tc>
      </w:tr>
      <w:tr>
        <w:tc>
          <w:tcPr/>
          <w:p>
            <w:pPr>
              <w:pStyle w:val="Compact"/>
            </w:pPr>
            <w:r>
              <w:t xml:space="preserve">y-Koordinaten</w:t>
            </w:r>
          </w:p>
        </w:tc>
        <w:tc>
          <w:tcPr/>
          <w:p>
            <w:pPr>
              <w:pStyle w:val="Compact"/>
              <w:jc w:val="right"/>
            </w:pPr>
            <w:r>
              <w:t xml:space="preserve">-25 bis 25</w:t>
            </w:r>
          </w:p>
        </w:tc>
      </w:tr>
      <w:tr>
        <w:tc>
          <w:tcPr/>
          <w:p>
            <w:pPr>
              <w:pStyle w:val="Compact"/>
            </w:pPr>
            <w:r>
              <w:t xml:space="preserve">Rastergröße</w:t>
            </w:r>
          </w:p>
        </w:tc>
        <w:tc>
          <w:tcPr/>
          <w:p>
            <w:pPr>
              <w:pStyle w:val="Compact"/>
              <w:jc w:val="right"/>
            </w:pPr>
            <w:r>
              <w:t xml:space="preserve">51 × 51 Patches</w:t>
            </w:r>
          </w:p>
        </w:tc>
      </w:tr>
      <w:tr>
        <w:tc>
          <w:tcPr/>
          <w:p>
            <w:pPr>
              <w:pStyle w:val="Compact"/>
            </w:pPr>
            <w:r>
              <w:t xml:space="preserve">Patchgröße in der Anzeige</w:t>
            </w:r>
          </w:p>
        </w:tc>
        <w:tc>
          <w:tcPr/>
          <w:p>
            <w:pPr>
              <w:pStyle w:val="Compact"/>
              <w:jc w:val="right"/>
            </w:pPr>
            <w:r>
              <w:t xml:space="preserve">10</w:t>
            </w:r>
          </w:p>
        </w:tc>
      </w:tr>
      <w:tr>
        <w:tc>
          <w:tcPr/>
          <w:p>
            <w:pPr>
              <w:pStyle w:val="Compact"/>
            </w:pPr>
            <w:r>
              <w:t xml:space="preserve">Anzahl Patches</w:t>
            </w:r>
          </w:p>
        </w:tc>
        <w:tc>
          <w:tcPr/>
          <w:p>
            <w:pPr>
              <w:pStyle w:val="Compact"/>
              <w:jc w:val="right"/>
            </w:pPr>
            <w:r>
              <w:t xml:space="preserve">2601</w:t>
            </w:r>
          </w:p>
        </w:tc>
      </w:tr>
    </w:tbl>
    <w:p>
      <w:pPr>
        <w:pStyle w:val="BodyText"/>
      </w:pPr>
      <w:r>
        <w:t xml:space="preserve">Jeder Patch repräsentiert eine kleine Fläche des Schulhofs. Die tatsächliche reale Kantenlänge eines Patches wird nicht als feste metrische Größe erzwungen. Für die didaktische Interpretation kann ein Patch als Rasterzelle eines vereinfachten Lageplans gelesen werden.</w:t>
      </w:r>
    </w:p>
    <w:bookmarkEnd w:id="21"/>
    <w:bookmarkStart w:id="22" w:name="zeit"/>
    <w:p>
      <w:pPr>
        <w:pStyle w:val="Heading2"/>
      </w:pPr>
      <w:r>
        <w:t xml:space="preserve">Zeit</w:t>
      </w:r>
    </w:p>
    <w:p>
      <w:pPr>
        <w:pStyle w:val="FirstParagraph"/>
      </w:pPr>
      <w:r>
        <w:t xml:space="preserve">Die Modellphysik läuft mit einem festen internen Zeitschritt: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Größe</w:t>
            </w:r>
          </w:p>
        </w:tc>
        <w:tc>
          <w:tcPr/>
          <w:p>
            <w:pPr>
              <w:pStyle w:val="Compact"/>
              <w:jc w:val="right"/>
            </w:pPr>
            <w:r>
              <w:t xml:space="preserve">Wert</w:t>
            </w:r>
          </w:p>
        </w:tc>
      </w:tr>
      <w:tr>
        <w:tc>
          <w:tcPr/>
          <w:p>
            <w:pPr>
              <w:pStyle w:val="Compact"/>
            </w:pPr>
            <w:r>
              <w:t xml:space="preserve">interner Zeitschritt</w:t>
            </w:r>
          </w:p>
        </w:tc>
        <w:tc>
          <w:tcPr/>
          <w:p>
            <w:pPr>
              <w:pStyle w:val="Compact"/>
              <w:jc w:val="right"/>
            </w:pPr>
            <w:r>
              <w:t xml:space="preserve">0.25 h</w:t>
            </w:r>
          </w:p>
        </w:tc>
      </w:tr>
      <w:tr>
        <w:tc>
          <w:tcPr/>
          <w:p>
            <w:pPr>
              <w:pStyle w:val="Compact"/>
            </w:pPr>
            <w:r>
              <w:t xml:space="preserve">Ausgabeintervall</w:t>
            </w:r>
          </w:p>
        </w:tc>
        <w:tc>
          <w:tcPr/>
          <w:p>
            <w:pPr>
              <w:pStyle w:val="Compact"/>
              <w:jc w:val="right"/>
            </w:pPr>
            <w:r>
              <w:t xml:space="preserve">1 h</w:t>
            </w:r>
          </w:p>
        </w:tc>
      </w:tr>
      <w:tr>
        <w:tc>
          <w:tcPr/>
          <w:p>
            <w:pPr>
              <w:pStyle w:val="Compact"/>
            </w:pPr>
            <w:r>
              <w:t xml:space="preserve">Tageslauf</w:t>
            </w:r>
          </w:p>
        </w:tc>
        <w:tc>
          <w:tcPr/>
          <w:p>
            <w:pPr>
              <w:pStyle w:val="Compact"/>
              <w:jc w:val="right"/>
            </w:pPr>
            <w:r>
              <w:t xml:space="preserve">0 bis 24 h</w:t>
            </w:r>
          </w:p>
        </w:tc>
      </w:tr>
      <w:tr>
        <w:tc>
          <w:tcPr/>
          <w:p>
            <w:pPr>
              <w:pStyle w:val="Compact"/>
            </w:pPr>
            <w:r>
              <w:t xml:space="preserve">Schulzeit für Hitzelast</w:t>
            </w:r>
          </w:p>
        </w:tc>
        <w:tc>
          <w:tcPr/>
          <w:p>
            <w:pPr>
              <w:pStyle w:val="Compact"/>
              <w:jc w:val="right"/>
            </w:pPr>
            <w:r>
              <w:t xml:space="preserve">07:00 bis 16:00 Uhr</w:t>
            </w:r>
          </w:p>
        </w:tc>
      </w:tr>
    </w:tbl>
    <w:p>
      <w:pPr>
        <w:pStyle w:val="BodyText"/>
      </w:pPr>
      <w:r>
        <w:t xml:space="preserve">Der interne Zeitschritt von 0.25 h entspricht 15 Minuten. Viele Ausgaben und Protokolle werden nur zu vollen Stunden aktualisiert, die thermische Dynamik wird aber in 15-Minuten-Schritten berechnet.</w:t>
      </w:r>
    </w:p>
    <w:bookmarkEnd w:id="22"/>
    <w:bookmarkStart w:id="23" w:name="zustandslogik"/>
    <w:p>
      <w:pPr>
        <w:pStyle w:val="Heading2"/>
      </w:pPr>
      <w:r>
        <w:t xml:space="preserve">Zustandslogik</w:t>
      </w:r>
    </w:p>
    <w:p>
      <w:pPr>
        <w:pStyle w:val="FirstParagraph"/>
      </w:pPr>
      <w:r>
        <w:t xml:space="preserve">Das Modell unterscheidet drei zentrale Ebenen:</w:t>
      </w:r>
    </w:p>
    <w:p>
      <w:pPr>
        <w:pStyle w:val="Compact"/>
        <w:numPr>
          <w:ilvl w:val="0"/>
          <w:numId w:val="1002"/>
        </w:numPr>
      </w:pPr>
      <w:r>
        <w:rPr>
          <w:b/>
          <w:bCs/>
        </w:rPr>
        <w:t xml:space="preserve">Oberfläche</w:t>
      </w:r>
      <w:r>
        <w:t xml:space="preserve">: Temperatur der Boden-, Dach-, Vegetations- oder Objektoberfläche.</w:t>
      </w:r>
    </w:p>
    <w:p>
      <w:pPr>
        <w:pStyle w:val="Compact"/>
        <w:numPr>
          <w:ilvl w:val="0"/>
          <w:numId w:val="1002"/>
        </w:numPr>
      </w:pPr>
      <w:r>
        <w:rPr>
          <w:b/>
          <w:bCs/>
        </w:rPr>
        <w:t xml:space="preserve">Substrat</w:t>
      </w:r>
      <w:r>
        <w:t xml:space="preserve">: vereinfachter Wärmespeicher unter oder hinter der Oberfläche.</w:t>
      </w:r>
    </w:p>
    <w:p>
      <w:pPr>
        <w:pStyle w:val="Compact"/>
        <w:numPr>
          <w:ilvl w:val="0"/>
          <w:numId w:val="1002"/>
        </w:numPr>
      </w:pPr>
      <w:r>
        <w:rPr>
          <w:b/>
          <w:bCs/>
        </w:rPr>
        <w:t xml:space="preserve">bodennahes Luftfeld</w:t>
      </w:r>
      <w:r>
        <w:t xml:space="preserve">: lokale Lufttemperatur über dem Patch.</w:t>
      </w:r>
    </w:p>
    <w:p>
      <w:pPr>
        <w:pStyle w:val="FirstParagraph"/>
      </w:pPr>
      <w:r>
        <w:t xml:space="preserve">Diese Trennung ist didaktisch wichtig. Heiße Oberflächen und warme Luft sind nicht identisch. Asphalt kann deutlich heißer werden als die Luft darüber. Die Luft reagiert verzögert und wird zusätzlich durch Mischung, Wind, Vegetation und Fassaden beeinflusst.</w:t>
      </w:r>
    </w:p>
    <w:bookmarkEnd w:id="23"/>
    <w:bookmarkEnd w:id="24"/>
    <w:bookmarkStart w:id="27" w:name="patch-semantik"/>
    <w:p>
      <w:pPr>
        <w:pStyle w:val="Heading1"/>
      </w:pPr>
      <w:r>
        <w:t xml:space="preserve">Patch-Semantik</w:t>
      </w:r>
    </w:p>
    <w:p>
      <w:pPr>
        <w:pStyle w:val="FirstParagraph"/>
      </w:pPr>
      <w:r>
        <w:t xml:space="preserve">Jeder Patch besitzt zwei getrennte semantische Eigenschaften: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Variable</w:t>
            </w:r>
          </w:p>
        </w:tc>
        <w:tc>
          <w:tcPr/>
          <w:p>
            <w:pPr>
              <w:pStyle w:val="Compact"/>
            </w:pPr>
            <w:r>
              <w:t xml:space="preserve">Bedeutung</w:t>
            </w:r>
          </w:p>
        </w:tc>
      </w:tr>
      <w:tr>
        <w:tc>
          <w:tcPr/>
          <w:p>
            <w:pPr>
              <w:pStyle w:val="Compact"/>
            </w:pPr>
            <w:r>
              <w:rPr>
                <w:rStyle w:val="VerbatimChar"/>
              </w:rPr>
              <w:t xml:space="preserve">ground-kind</w:t>
            </w:r>
          </w:p>
        </w:tc>
        <w:tc>
          <w:tcPr/>
          <w:p>
            <w:pPr>
              <w:pStyle w:val="Compact"/>
            </w:pPr>
            <w:r>
              <w:t xml:space="preserve">Bodenklasse des Patches</w:t>
            </w:r>
          </w:p>
        </w:tc>
      </w:tr>
      <w:tr>
        <w:tc>
          <w:tcPr/>
          <w:p>
            <w:pPr>
              <w:pStyle w:val="Compact"/>
            </w:pPr>
            <w:r>
              <w:rPr>
                <w:rStyle w:val="VerbatimChar"/>
              </w:rPr>
              <w:t xml:space="preserve">object-kind</w:t>
            </w:r>
          </w:p>
        </w:tc>
        <w:tc>
          <w:tcPr/>
          <w:p>
            <w:pPr>
              <w:pStyle w:val="Compact"/>
            </w:pPr>
            <w:r>
              <w:t xml:space="preserve">Objekt auf dem Patch</w:t>
            </w:r>
          </w:p>
        </w:tc>
      </w:tr>
      <w:tr>
        <w:tc>
          <w:tcPr/>
          <w:p>
            <w:pPr>
              <w:pStyle w:val="Compact"/>
            </w:pPr>
            <w:r>
              <w:rPr>
                <w:rStyle w:val="VerbatimChar"/>
              </w:rPr>
              <w:t xml:space="preserve">roof-style</w:t>
            </w:r>
          </w:p>
        </w:tc>
        <w:tc>
          <w:tcPr/>
          <w:p>
            <w:pPr>
              <w:pStyle w:val="Compact"/>
            </w:pPr>
            <w:r>
              <w:t xml:space="preserve">Dachtyp bei Gebäuden</w:t>
            </w:r>
          </w:p>
        </w:tc>
      </w:tr>
      <w:tr>
        <w:tc>
          <w:tcPr/>
          <w:p>
            <w:pPr>
              <w:pStyle w:val="Compact"/>
            </w:pPr>
            <w:r>
              <w:rPr>
                <w:rStyle w:val="VerbatimChar"/>
              </w:rPr>
              <w:t xml:space="preserve">wall-style</w:t>
            </w:r>
          </w:p>
        </w:tc>
        <w:tc>
          <w:tcPr/>
          <w:p>
            <w:pPr>
              <w:pStyle w:val="Compact"/>
            </w:pPr>
            <w:r>
              <w:t xml:space="preserve">Wandtyp bei Gebäuden</w:t>
            </w:r>
          </w:p>
        </w:tc>
      </w:tr>
    </w:tbl>
    <w:p>
      <w:pPr>
        <w:pStyle w:val="BodyText"/>
      </w:pPr>
      <w:r>
        <w:t xml:space="preserve">Diese Trennung verhindert, dass ein Baum einfach als grüner Boden behandelt wird. Ein Baum ist ein Objekt mit Schattenwurf, Vegetationshöhe und Verdunstung. Ein Gebäude ist ein Objekt mit Dach, Wand, Höhe, Schatten und Fassadenwirkung.</w:t>
      </w:r>
    </w:p>
    <w:bookmarkStart w:id="25" w:name="bodenklassen"/>
    <w:p>
      <w:pPr>
        <w:pStyle w:val="Heading2"/>
      </w:pPr>
      <w:r>
        <w:t xml:space="preserve">Bodenklassen</w:t>
      </w:r>
    </w:p>
    <w:p>
      <w:pPr>
        <w:pStyle w:val="FirstParagraph"/>
      </w:pPr>
      <w:r>
        <w:t xml:space="preserve">Die Bodenklassen sind:</w:t>
      </w:r>
    </w:p>
    <w:p>
      <w:pPr>
        <w:pStyle w:val="Compact"/>
        <w:numPr>
          <w:ilvl w:val="0"/>
          <w:numId w:val="1003"/>
        </w:numPr>
      </w:pPr>
      <w:r>
        <w:rPr>
          <w:rStyle w:val="VerbatimChar"/>
        </w:rPr>
        <w:t xml:space="preserve">Asphalt</w:t>
      </w:r>
    </w:p>
    <w:p>
      <w:pPr>
        <w:pStyle w:val="Compact"/>
        <w:numPr>
          <w:ilvl w:val="0"/>
          <w:numId w:val="1003"/>
        </w:numPr>
      </w:pPr>
      <w:r>
        <w:rPr>
          <w:rStyle w:val="VerbatimChar"/>
        </w:rPr>
        <w:t xml:space="preserve">Pflaster</w:t>
      </w:r>
    </w:p>
    <w:p>
      <w:pPr>
        <w:pStyle w:val="Compact"/>
        <w:numPr>
          <w:ilvl w:val="0"/>
          <w:numId w:val="1003"/>
        </w:numPr>
      </w:pPr>
      <w:r>
        <w:rPr>
          <w:rStyle w:val="VerbatimChar"/>
        </w:rPr>
        <w:t xml:space="preserve">Offenpflaster</w:t>
      </w:r>
    </w:p>
    <w:p>
      <w:pPr>
        <w:pStyle w:val="Compact"/>
        <w:numPr>
          <w:ilvl w:val="0"/>
          <w:numId w:val="1003"/>
        </w:numPr>
      </w:pPr>
      <w:r>
        <w:rPr>
          <w:rStyle w:val="VerbatimChar"/>
        </w:rPr>
        <w:t xml:space="preserve">Sand</w:t>
      </w:r>
    </w:p>
    <w:p>
      <w:pPr>
        <w:pStyle w:val="Compact"/>
        <w:numPr>
          <w:ilvl w:val="0"/>
          <w:numId w:val="1003"/>
        </w:numPr>
      </w:pPr>
      <w:r>
        <w:rPr>
          <w:rStyle w:val="VerbatimChar"/>
        </w:rPr>
        <w:t xml:space="preserve">Sportbelag</w:t>
      </w:r>
    </w:p>
    <w:p>
      <w:pPr>
        <w:pStyle w:val="Compact"/>
        <w:numPr>
          <w:ilvl w:val="0"/>
          <w:numId w:val="1003"/>
        </w:numPr>
      </w:pPr>
      <w:r>
        <w:rPr>
          <w:rStyle w:val="VerbatimChar"/>
        </w:rPr>
        <w:t xml:space="preserve">Rasen</w:t>
      </w:r>
    </w:p>
    <w:p>
      <w:pPr>
        <w:pStyle w:val="Compact"/>
        <w:numPr>
          <w:ilvl w:val="0"/>
          <w:numId w:val="1003"/>
        </w:numPr>
      </w:pPr>
      <w:r>
        <w:rPr>
          <w:rStyle w:val="VerbatimChar"/>
        </w:rPr>
        <w:t xml:space="preserve">none</w:t>
      </w:r>
    </w:p>
    <w:p>
      <w:pPr>
        <w:pStyle w:val="FirstParagraph"/>
      </w:pPr>
      <w:r>
        <w:rPr>
          <w:rStyle w:val="VerbatimChar"/>
        </w:rPr>
        <w:t xml:space="preserve">none</w:t>
      </w:r>
      <w:r>
        <w:t xml:space="preserve"> </w:t>
      </w:r>
      <w:r>
        <w:t xml:space="preserve">wird für Gebäudepatches verwendet, weil dort keine begehbare Bodenfläche modelliert wird.</w:t>
      </w:r>
    </w:p>
    <w:bookmarkEnd w:id="25"/>
    <w:bookmarkStart w:id="26" w:name="objektklassen"/>
    <w:p>
      <w:pPr>
        <w:pStyle w:val="Heading2"/>
      </w:pPr>
      <w:r>
        <w:t xml:space="preserve">Objektklassen</w:t>
      </w:r>
    </w:p>
    <w:p>
      <w:pPr>
        <w:pStyle w:val="FirstParagraph"/>
      </w:pPr>
      <w:r>
        <w:t xml:space="preserve">Die Objektklassen sind:</w:t>
      </w:r>
    </w:p>
    <w:p>
      <w:pPr>
        <w:pStyle w:val="Compact"/>
        <w:numPr>
          <w:ilvl w:val="0"/>
          <w:numId w:val="1004"/>
        </w:numPr>
      </w:pPr>
      <w:r>
        <w:rPr>
          <w:rStyle w:val="VerbatimChar"/>
        </w:rPr>
        <w:t xml:space="preserve">none</w:t>
      </w:r>
    </w:p>
    <w:p>
      <w:pPr>
        <w:pStyle w:val="Compact"/>
        <w:numPr>
          <w:ilvl w:val="0"/>
          <w:numId w:val="1004"/>
        </w:numPr>
      </w:pPr>
      <w:r>
        <w:rPr>
          <w:rStyle w:val="VerbatimChar"/>
        </w:rPr>
        <w:t xml:space="preserve">building</w:t>
      </w:r>
    </w:p>
    <w:p>
      <w:pPr>
        <w:pStyle w:val="Compact"/>
        <w:numPr>
          <w:ilvl w:val="0"/>
          <w:numId w:val="1004"/>
        </w:numPr>
      </w:pPr>
      <w:r>
        <w:rPr>
          <w:rStyle w:val="VerbatimChar"/>
        </w:rPr>
        <w:t xml:space="preserve">tree</w:t>
      </w:r>
    </w:p>
    <w:p>
      <w:pPr>
        <w:pStyle w:val="Compact"/>
        <w:numPr>
          <w:ilvl w:val="0"/>
          <w:numId w:val="1004"/>
        </w:numPr>
      </w:pPr>
      <w:r>
        <w:rPr>
          <w:rStyle w:val="VerbatimChar"/>
        </w:rPr>
        <w:t xml:space="preserve">hedge</w:t>
      </w:r>
    </w:p>
    <w:p>
      <w:pPr>
        <w:pStyle w:val="FirstParagraph"/>
      </w:pPr>
      <w:r>
        <w:t xml:space="preserve">Gebäude besitzen eine Höhe, einen Dachstil und einen Wandstil. Bäume und Hecken besitzen eine Vegetationshöhe und werfen Schatten.</w:t>
      </w:r>
    </w:p>
    <w:bookmarkEnd w:id="26"/>
    <w:bookmarkEnd w:id="27"/>
    <w:bookmarkStart w:id="31" w:name="materialparameter"/>
    <w:p>
      <w:pPr>
        <w:pStyle w:val="Heading1"/>
      </w:pPr>
      <w:r>
        <w:t xml:space="preserve">Materialparameter</w:t>
      </w:r>
    </w:p>
    <w:p>
      <w:pPr>
        <w:pStyle w:val="FirstParagraph"/>
      </w:pPr>
      <w:r>
        <w:t xml:space="preserve">Die Materialparameter werden in</w:t>
      </w:r>
      <w:r>
        <w:t xml:space="preserve"> </w:t>
      </w:r>
      <w:r>
        <w:rPr>
          <w:rStyle w:val="VerbatimChar"/>
        </w:rPr>
        <w:t xml:space="preserve">apply-ground-properties</w:t>
      </w:r>
      <w:r>
        <w:t xml:space="preserve">,</w:t>
      </w:r>
      <w:r>
        <w:t xml:space="preserve"> </w:t>
      </w:r>
      <w:r>
        <w:rPr>
          <w:rStyle w:val="VerbatimChar"/>
        </w:rPr>
        <w:t xml:space="preserve">apply-effective-roof-properties</w:t>
      </w:r>
      <w:r>
        <w:t xml:space="preserve">,</w:t>
      </w:r>
      <w:r>
        <w:t xml:space="preserve"> </w:t>
      </w:r>
      <w:r>
        <w:rPr>
          <w:rStyle w:val="VerbatimChar"/>
        </w:rPr>
        <w:t xml:space="preserve">apply-tree-properties</w:t>
      </w:r>
      <w:r>
        <w:t xml:space="preserve"> </w:t>
      </w:r>
      <w:r>
        <w:t xml:space="preserve">und</w:t>
      </w:r>
      <w:r>
        <w:t xml:space="preserve"> </w:t>
      </w:r>
      <w:r>
        <w:rPr>
          <w:rStyle w:val="VerbatimChar"/>
        </w:rPr>
        <w:t xml:space="preserve">apply-hedge-properties</w:t>
      </w:r>
      <w:r>
        <w:t xml:space="preserve"> </w:t>
      </w:r>
      <w:r>
        <w:t xml:space="preserve">gesetzt.</w:t>
      </w:r>
    </w:p>
    <w:p>
      <w:pPr>
        <w:pStyle w:val="BodyText"/>
      </w:pPr>
      <w:r>
        <w:t xml:space="preserve">Die wichtigsten Parameter sind: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Parameter</w:t>
            </w:r>
          </w:p>
        </w:tc>
        <w:tc>
          <w:tcPr/>
          <w:p>
            <w:pPr>
              <w:pStyle w:val="Compact"/>
            </w:pPr>
            <w:r>
              <w:t xml:space="preserve">Bedeutung</w:t>
            </w:r>
          </w:p>
        </w:tc>
      </w:tr>
      <w:tr>
        <w:tc>
          <w:tcPr/>
          <w:p>
            <w:pPr>
              <w:pStyle w:val="Compact"/>
            </w:pPr>
            <w:r>
              <w:rPr>
                <w:rStyle w:val="VerbatimChar"/>
              </w:rPr>
              <w:t xml:space="preserve">albedo</w:t>
            </w:r>
          </w:p>
        </w:tc>
        <w:tc>
          <w:tcPr/>
          <w:p>
            <w:pPr>
              <w:pStyle w:val="Compact"/>
            </w:pPr>
            <w:r>
              <w:t xml:space="preserve">kurzwelliger Reflexionsanteil</w:t>
            </w:r>
          </w:p>
        </w:tc>
      </w:tr>
      <w:tr>
        <w:tc>
          <w:tcPr/>
          <w:p>
            <w:pPr>
              <w:pStyle w:val="Compact"/>
            </w:pPr>
            <w:r>
              <w:rPr>
                <w:rStyle w:val="VerbatimChar"/>
              </w:rPr>
              <w:t xml:space="preserve">emissivity</w:t>
            </w:r>
          </w:p>
        </w:tc>
        <w:tc>
          <w:tcPr/>
          <w:p>
            <w:pPr>
              <w:pStyle w:val="Compact"/>
            </w:pPr>
            <w:r>
              <w:t xml:space="preserve">langwellige Emissivität</w:t>
            </w:r>
          </w:p>
        </w:tc>
      </w:tr>
      <w:tr>
        <w:tc>
          <w:tcPr/>
          <w:p>
            <w:pPr>
              <w:pStyle w:val="Compact"/>
            </w:pPr>
            <w:r>
              <w:rPr>
                <w:rStyle w:val="VerbatimChar"/>
              </w:rPr>
              <w:t xml:space="preserve">thermal-mass</w:t>
            </w:r>
          </w:p>
        </w:tc>
        <w:tc>
          <w:tcPr/>
          <w:p>
            <w:pPr>
              <w:pStyle w:val="Compact"/>
            </w:pPr>
            <w:r>
              <w:t xml:space="preserve">effektive thermische Trägheit</w:t>
            </w:r>
          </w:p>
        </w:tc>
      </w:tr>
      <w:tr>
        <w:tc>
          <w:tcPr/>
          <w:p>
            <w:pPr>
              <w:pStyle w:val="Compact"/>
            </w:pPr>
            <w:r>
              <w:rPr>
                <w:rStyle w:val="VerbatimChar"/>
              </w:rPr>
              <w:t xml:space="preserve">evap-factor</w:t>
            </w:r>
          </w:p>
        </w:tc>
        <w:tc>
          <w:tcPr/>
          <w:p>
            <w:pPr>
              <w:pStyle w:val="Compact"/>
            </w:pPr>
            <w:r>
              <w:t xml:space="preserve">Verdunstungsfähigkeit</w:t>
            </w:r>
          </w:p>
        </w:tc>
      </w:tr>
    </w:tbl>
    <w:bookmarkStart w:id="28" w:name="bodenflächen"/>
    <w:p>
      <w:pPr>
        <w:pStyle w:val="Heading2"/>
      </w:pPr>
      <w:r>
        <w:t xml:space="preserve">Bodenflächen</w:t>
      </w:r>
    </w:p>
    <w:tbl>
      <w:tblPr>
        <w:tblStyle w:val="Table"/>
        <w:tblW w:type="pct" w:w="5000"/>
        <w:tblLayout w:type="fixed"/>
        <w:tblLook w:firstRow="1" w:lastRow="0" w:firstColumn="0" w:lastColumn="0" w:noHBand="0" w:noVBand="0" w:val="0020"/>
      </w:tblPr>
      <w:tblGrid>
        <w:gridCol w:w="1250"/>
        <w:gridCol w:w="1667"/>
        <w:gridCol w:w="1667"/>
        <w:gridCol w:w="1667"/>
        <w:gridCol w:w="1667"/>
      </w:tblGrid>
      <w:tr>
        <w:trPr>
          <w:tblHeader w:val="on"/>
        </w:trPr>
        <w:tc>
          <w:tcPr/>
          <w:p>
            <w:pPr>
              <w:pStyle w:val="Compact"/>
            </w:pPr>
            <w:r>
              <w:t xml:space="preserve">Bodenklasse</w:t>
            </w:r>
          </w:p>
        </w:tc>
        <w:tc>
          <w:tcPr/>
          <w:p>
            <w:pPr>
              <w:pStyle w:val="Compact"/>
              <w:jc w:val="right"/>
            </w:pPr>
            <w:r>
              <w:t xml:space="preserve">Albedo</w:t>
            </w:r>
          </w:p>
        </w:tc>
        <w:tc>
          <w:tcPr/>
          <w:p>
            <w:pPr>
              <w:pStyle w:val="Compact"/>
              <w:jc w:val="right"/>
            </w:pPr>
            <w:r>
              <w:t xml:space="preserve">Emissivität</w:t>
            </w:r>
          </w:p>
        </w:tc>
        <w:tc>
          <w:tcPr/>
          <w:p>
            <w:pPr>
              <w:pStyle w:val="Compact"/>
              <w:jc w:val="right"/>
            </w:pPr>
            <w:r>
              <w:t xml:space="preserve">thermische Masse</w:t>
            </w:r>
          </w:p>
        </w:tc>
        <w:tc>
          <w:tcPr/>
          <w:p>
            <w:pPr>
              <w:pStyle w:val="Compact"/>
              <w:jc w:val="right"/>
            </w:pPr>
            <w:r>
              <w:t xml:space="preserve">Verdunstungsfaktor</w:t>
            </w:r>
          </w:p>
        </w:tc>
      </w:tr>
      <w:tr>
        <w:tc>
          <w:tcPr/>
          <w:p>
            <w:pPr>
              <w:pStyle w:val="Compact"/>
            </w:pPr>
            <w:r>
              <w:t xml:space="preserve">Asphalt</w:t>
            </w:r>
          </w:p>
        </w:tc>
        <w:tc>
          <w:tcPr/>
          <w:p>
            <w:pPr>
              <w:pStyle w:val="Compact"/>
              <w:jc w:val="right"/>
            </w:pPr>
            <w:r>
              <w:t xml:space="preserve">0.10</w:t>
            </w:r>
          </w:p>
        </w:tc>
        <w:tc>
          <w:tcPr/>
          <w:p>
            <w:pPr>
              <w:pStyle w:val="Compact"/>
              <w:jc w:val="right"/>
            </w:pPr>
            <w:r>
              <w:t xml:space="preserve">0.95</w:t>
            </w:r>
          </w:p>
        </w:tc>
        <w:tc>
          <w:tcPr/>
          <w:p>
            <w:pPr>
              <w:pStyle w:val="Compact"/>
              <w:jc w:val="right"/>
            </w:pPr>
            <w:r>
              <w:t xml:space="preserve">0.58</w:t>
            </w:r>
          </w:p>
        </w:tc>
        <w:tc>
          <w:tcPr/>
          <w:p>
            <w:pPr>
              <w:pStyle w:val="Compact"/>
              <w:jc w:val="right"/>
            </w:pPr>
            <w:r>
              <w:t xml:space="preserve">0.00</w:t>
            </w:r>
          </w:p>
        </w:tc>
      </w:tr>
      <w:tr>
        <w:tc>
          <w:tcPr/>
          <w:p>
            <w:pPr>
              <w:pStyle w:val="Compact"/>
            </w:pPr>
            <w:r>
              <w:t xml:space="preserve">Pflaster</w:t>
            </w:r>
          </w:p>
        </w:tc>
        <w:tc>
          <w:tcPr/>
          <w:p>
            <w:pPr>
              <w:pStyle w:val="Compact"/>
              <w:jc w:val="right"/>
            </w:pPr>
            <w:r>
              <w:t xml:space="preserve">0.20</w:t>
            </w:r>
          </w:p>
        </w:tc>
        <w:tc>
          <w:tcPr/>
          <w:p>
            <w:pPr>
              <w:pStyle w:val="Compact"/>
              <w:jc w:val="right"/>
            </w:pPr>
            <w:r>
              <w:t xml:space="preserve">0.94</w:t>
            </w:r>
          </w:p>
        </w:tc>
        <w:tc>
          <w:tcPr/>
          <w:p>
            <w:pPr>
              <w:pStyle w:val="Compact"/>
              <w:jc w:val="right"/>
            </w:pPr>
            <w:r>
              <w:t xml:space="preserve">0.58</w:t>
            </w:r>
          </w:p>
        </w:tc>
        <w:tc>
          <w:tcPr/>
          <w:p>
            <w:pPr>
              <w:pStyle w:val="Compact"/>
              <w:jc w:val="right"/>
            </w:pPr>
            <w:r>
              <w:t xml:space="preserve">0.00</w:t>
            </w:r>
          </w:p>
        </w:tc>
      </w:tr>
      <w:tr>
        <w:tc>
          <w:tcPr/>
          <w:p>
            <w:pPr>
              <w:pStyle w:val="Compact"/>
            </w:pPr>
            <w:r>
              <w:t xml:space="preserve">Offenpflaster</w:t>
            </w:r>
          </w:p>
        </w:tc>
        <w:tc>
          <w:tcPr/>
          <w:p>
            <w:pPr>
              <w:pStyle w:val="Compact"/>
              <w:jc w:val="right"/>
            </w:pPr>
            <w:r>
              <w:t xml:space="preserve">0.24</w:t>
            </w:r>
          </w:p>
        </w:tc>
        <w:tc>
          <w:tcPr/>
          <w:p>
            <w:pPr>
              <w:pStyle w:val="Compact"/>
              <w:jc w:val="right"/>
            </w:pPr>
            <w:r>
              <w:t xml:space="preserve">0.95</w:t>
            </w:r>
          </w:p>
        </w:tc>
        <w:tc>
          <w:tcPr/>
          <w:p>
            <w:pPr>
              <w:pStyle w:val="Compact"/>
              <w:jc w:val="right"/>
            </w:pPr>
            <w:r>
              <w:t xml:space="preserve">0.62</w:t>
            </w:r>
          </w:p>
        </w:tc>
        <w:tc>
          <w:tcPr/>
          <w:p>
            <w:pPr>
              <w:pStyle w:val="Compact"/>
              <w:jc w:val="right"/>
            </w:pPr>
            <w:r>
              <w:t xml:space="preserve">0.30</w:t>
            </w:r>
          </w:p>
        </w:tc>
      </w:tr>
      <w:tr>
        <w:tc>
          <w:tcPr/>
          <w:p>
            <w:pPr>
              <w:pStyle w:val="Compact"/>
            </w:pPr>
            <w:r>
              <w:t xml:space="preserve">Sand</w:t>
            </w:r>
          </w:p>
        </w:tc>
        <w:tc>
          <w:tcPr/>
          <w:p>
            <w:pPr>
              <w:pStyle w:val="Compact"/>
              <w:jc w:val="right"/>
            </w:pPr>
            <w:r>
              <w:t xml:space="preserve">0.35</w:t>
            </w:r>
          </w:p>
        </w:tc>
        <w:tc>
          <w:tcPr/>
          <w:p>
            <w:pPr>
              <w:pStyle w:val="Compact"/>
              <w:jc w:val="right"/>
            </w:pPr>
            <w:r>
              <w:t xml:space="preserve">0.92</w:t>
            </w:r>
          </w:p>
        </w:tc>
        <w:tc>
          <w:tcPr/>
          <w:p>
            <w:pPr>
              <w:pStyle w:val="Compact"/>
              <w:jc w:val="right"/>
            </w:pPr>
            <w:r>
              <w:t xml:space="preserve">0.40</w:t>
            </w:r>
          </w:p>
        </w:tc>
        <w:tc>
          <w:tcPr/>
          <w:p>
            <w:pPr>
              <w:pStyle w:val="Compact"/>
              <w:jc w:val="right"/>
            </w:pPr>
            <w:r>
              <w:t xml:space="preserve">0.09</w:t>
            </w:r>
          </w:p>
        </w:tc>
      </w:tr>
      <w:tr>
        <w:tc>
          <w:tcPr/>
          <w:p>
            <w:pPr>
              <w:pStyle w:val="Compact"/>
            </w:pPr>
            <w:r>
              <w:t xml:space="preserve">Sportbelag</w:t>
            </w:r>
          </w:p>
        </w:tc>
        <w:tc>
          <w:tcPr/>
          <w:p>
            <w:pPr>
              <w:pStyle w:val="Compact"/>
              <w:jc w:val="right"/>
            </w:pPr>
            <w:r>
              <w:t xml:space="preserve">0.14</w:t>
            </w:r>
          </w:p>
        </w:tc>
        <w:tc>
          <w:tcPr/>
          <w:p>
            <w:pPr>
              <w:pStyle w:val="Compact"/>
              <w:jc w:val="right"/>
            </w:pPr>
            <w:r>
              <w:t xml:space="preserve">0.95</w:t>
            </w:r>
          </w:p>
        </w:tc>
        <w:tc>
          <w:tcPr/>
          <w:p>
            <w:pPr>
              <w:pStyle w:val="Compact"/>
              <w:jc w:val="right"/>
            </w:pPr>
            <w:r>
              <w:t xml:space="preserve">0.48</w:t>
            </w:r>
          </w:p>
        </w:tc>
        <w:tc>
          <w:tcPr/>
          <w:p>
            <w:pPr>
              <w:pStyle w:val="Compact"/>
              <w:jc w:val="right"/>
            </w:pPr>
            <w:r>
              <w:t xml:space="preserve">0.00</w:t>
            </w:r>
          </w:p>
        </w:tc>
      </w:tr>
      <w:tr>
        <w:tc>
          <w:tcPr/>
          <w:p>
            <w:pPr>
              <w:pStyle w:val="Compact"/>
            </w:pPr>
            <w:r>
              <w:t xml:space="preserve">Rasen</w:t>
            </w:r>
          </w:p>
        </w:tc>
        <w:tc>
          <w:tcPr/>
          <w:p>
            <w:pPr>
              <w:pStyle w:val="Compact"/>
              <w:jc w:val="right"/>
            </w:pPr>
            <w:r>
              <w:t xml:space="preserve">0.26</w:t>
            </w:r>
          </w:p>
        </w:tc>
        <w:tc>
          <w:tcPr/>
          <w:p>
            <w:pPr>
              <w:pStyle w:val="Compact"/>
              <w:jc w:val="right"/>
            </w:pPr>
            <w:r>
              <w:t xml:space="preserve">0.98</w:t>
            </w:r>
          </w:p>
        </w:tc>
        <w:tc>
          <w:tcPr/>
          <w:p>
            <w:pPr>
              <w:pStyle w:val="Compact"/>
              <w:jc w:val="right"/>
            </w:pPr>
            <w:r>
              <w:t xml:space="preserve">0.65</w:t>
            </w:r>
          </w:p>
        </w:tc>
        <w:tc>
          <w:tcPr/>
          <w:p>
            <w:pPr>
              <w:pStyle w:val="Compact"/>
              <w:jc w:val="right"/>
            </w:pPr>
            <w:r>
              <w:t xml:space="preserve">1.00</w:t>
            </w:r>
          </w:p>
        </w:tc>
      </w:tr>
      <w:tr>
        <w:tc>
          <w:tcPr/>
          <w:p>
            <w:pPr>
              <w:pStyle w:val="Compact"/>
            </w:pPr>
            <w:r>
              <w:t xml:space="preserve">none</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r>
    </w:tbl>
    <w:p>
      <w:pPr>
        <w:pStyle w:val="BodyText"/>
      </w:pPr>
      <w:r>
        <w:t xml:space="preserve">Die Werte sind effektive Modellparameter. Asphalt ist dunkel und ohne Verdunstung. Pflaster ist heller als Asphalt, aber ebenfalls trocken. Offenpflaster erhält einen kleinen Verdunstungsanteil. Rasen erhält eine starke Verdunstungsfähigkeit, bleibt aber wasserlimitiert.</w:t>
      </w:r>
    </w:p>
    <w:bookmarkEnd w:id="28"/>
    <w:bookmarkStart w:id="29" w:name="dächer"/>
    <w:p>
      <w:pPr>
        <w:pStyle w:val="Heading2"/>
      </w:pPr>
      <w:r>
        <w:t xml:space="preserve">Dächer</w:t>
      </w:r>
    </w:p>
    <w:tbl>
      <w:tblPr>
        <w:tblStyle w:val="Table"/>
        <w:tblW w:type="pct" w:w="5000"/>
        <w:tblLayout w:type="fixed"/>
        <w:tblLook w:firstRow="1" w:lastRow="0" w:firstColumn="0" w:lastColumn="0" w:noHBand="0" w:noVBand="0" w:val="0020"/>
      </w:tblPr>
      <w:tblGrid>
        <w:gridCol w:w="1250"/>
        <w:gridCol w:w="1667"/>
        <w:gridCol w:w="1667"/>
        <w:gridCol w:w="1667"/>
        <w:gridCol w:w="1667"/>
      </w:tblGrid>
      <w:tr>
        <w:trPr>
          <w:tblHeader w:val="on"/>
        </w:trPr>
        <w:tc>
          <w:tcPr/>
          <w:p>
            <w:pPr>
              <w:pStyle w:val="Compact"/>
            </w:pPr>
            <w:r>
              <w:t xml:space="preserve">Dachtyp</w:t>
            </w:r>
          </w:p>
        </w:tc>
        <w:tc>
          <w:tcPr/>
          <w:p>
            <w:pPr>
              <w:pStyle w:val="Compact"/>
              <w:jc w:val="right"/>
            </w:pPr>
            <w:r>
              <w:t xml:space="preserve">Albedo</w:t>
            </w:r>
          </w:p>
        </w:tc>
        <w:tc>
          <w:tcPr/>
          <w:p>
            <w:pPr>
              <w:pStyle w:val="Compact"/>
              <w:jc w:val="right"/>
            </w:pPr>
            <w:r>
              <w:t xml:space="preserve">Emissivität</w:t>
            </w:r>
          </w:p>
        </w:tc>
        <w:tc>
          <w:tcPr/>
          <w:p>
            <w:pPr>
              <w:pStyle w:val="Compact"/>
              <w:jc w:val="right"/>
            </w:pPr>
            <w:r>
              <w:t xml:space="preserve">thermische Masse</w:t>
            </w:r>
          </w:p>
        </w:tc>
        <w:tc>
          <w:tcPr/>
          <w:p>
            <w:pPr>
              <w:pStyle w:val="Compact"/>
              <w:jc w:val="right"/>
            </w:pPr>
            <w:r>
              <w:t xml:space="preserve">Verdunstungsfaktor</w:t>
            </w:r>
          </w:p>
        </w:tc>
      </w:tr>
      <w:tr>
        <w:tc>
          <w:tcPr/>
          <w:p>
            <w:pPr>
              <w:pStyle w:val="Compact"/>
            </w:pPr>
            <w:r>
              <w:t xml:space="preserve">normales Dach</w:t>
            </w:r>
          </w:p>
        </w:tc>
        <w:tc>
          <w:tcPr/>
          <w:p>
            <w:pPr>
              <w:pStyle w:val="Compact"/>
              <w:jc w:val="right"/>
            </w:pPr>
            <w:r>
              <w:t xml:space="preserve">0.10</w:t>
            </w:r>
          </w:p>
        </w:tc>
        <w:tc>
          <w:tcPr/>
          <w:p>
            <w:pPr>
              <w:pStyle w:val="Compact"/>
              <w:jc w:val="right"/>
            </w:pPr>
            <w:r>
              <w:t xml:space="preserve">0.93</w:t>
            </w:r>
          </w:p>
        </w:tc>
        <w:tc>
          <w:tcPr/>
          <w:p>
            <w:pPr>
              <w:pStyle w:val="Compact"/>
              <w:jc w:val="right"/>
            </w:pPr>
            <w:r>
              <w:t xml:space="preserve">0.35</w:t>
            </w:r>
          </w:p>
        </w:tc>
        <w:tc>
          <w:tcPr/>
          <w:p>
            <w:pPr>
              <w:pStyle w:val="Compact"/>
              <w:jc w:val="right"/>
            </w:pPr>
            <w:r>
              <w:t xml:space="preserve">0.00</w:t>
            </w:r>
          </w:p>
        </w:tc>
      </w:tr>
      <w:tr>
        <w:tc>
          <w:tcPr/>
          <w:p>
            <w:pPr>
              <w:pStyle w:val="Compact"/>
            </w:pPr>
            <w:r>
              <w:t xml:space="preserve">Gründach</w:t>
            </w:r>
          </w:p>
        </w:tc>
        <w:tc>
          <w:tcPr/>
          <w:p>
            <w:pPr>
              <w:pStyle w:val="Compact"/>
              <w:jc w:val="right"/>
            </w:pPr>
            <w:r>
              <w:t xml:space="preserve">0.22</w:t>
            </w:r>
          </w:p>
        </w:tc>
        <w:tc>
          <w:tcPr/>
          <w:p>
            <w:pPr>
              <w:pStyle w:val="Compact"/>
              <w:jc w:val="right"/>
            </w:pPr>
            <w:r>
              <w:t xml:space="preserve">0.96</w:t>
            </w:r>
          </w:p>
        </w:tc>
        <w:tc>
          <w:tcPr/>
          <w:p>
            <w:pPr>
              <w:pStyle w:val="Compact"/>
              <w:jc w:val="right"/>
            </w:pPr>
            <w:r>
              <w:t xml:space="preserve">0.38</w:t>
            </w:r>
          </w:p>
        </w:tc>
        <w:tc>
          <w:tcPr/>
          <w:p>
            <w:pPr>
              <w:pStyle w:val="Compact"/>
              <w:jc w:val="right"/>
            </w:pPr>
            <w:r>
              <w:t xml:space="preserve">0.30</w:t>
            </w:r>
          </w:p>
        </w:tc>
      </w:tr>
    </w:tbl>
    <w:p>
      <w:pPr>
        <w:pStyle w:val="BodyText"/>
      </w:pPr>
      <w:r>
        <w:t xml:space="preserve">Das normale Dach wird als dunkles Bitumendach behandelt. Das Gründach wird als extensives Gründach modelliert: kühler als Bitumen, aber flacher, trockener und weniger leistungsfähig als bodengebundener Rasen.</w:t>
      </w:r>
    </w:p>
    <w:bookmarkEnd w:id="29"/>
    <w:bookmarkStart w:id="30" w:name="vegetation"/>
    <w:p>
      <w:pPr>
        <w:pStyle w:val="Heading2"/>
      </w:pPr>
      <w:r>
        <w:t xml:space="preserve">Vegetation</w:t>
      </w:r>
    </w:p>
    <w:tbl>
      <w:tblPr>
        <w:tblStyle w:val="Table"/>
        <w:tblW w:type="pct" w:w="5000"/>
        <w:tblLayout w:type="fixed"/>
        <w:tblLook w:firstRow="1" w:lastRow="0" w:firstColumn="0" w:lastColumn="0" w:noHBand="0" w:noVBand="0" w:val="0020"/>
      </w:tblPr>
      <w:tblGrid>
        <w:gridCol w:w="1250"/>
        <w:gridCol w:w="1667"/>
        <w:gridCol w:w="1667"/>
        <w:gridCol w:w="1667"/>
        <w:gridCol w:w="1667"/>
      </w:tblGrid>
      <w:tr>
        <w:trPr>
          <w:tblHeader w:val="on"/>
        </w:trPr>
        <w:tc>
          <w:tcPr/>
          <w:p>
            <w:pPr>
              <w:pStyle w:val="Compact"/>
            </w:pPr>
            <w:r>
              <w:t xml:space="preserve">Objekt</w:t>
            </w:r>
          </w:p>
        </w:tc>
        <w:tc>
          <w:tcPr/>
          <w:p>
            <w:pPr>
              <w:pStyle w:val="Compact"/>
              <w:jc w:val="right"/>
            </w:pPr>
            <w:r>
              <w:t xml:space="preserve">Albedo</w:t>
            </w:r>
          </w:p>
        </w:tc>
        <w:tc>
          <w:tcPr/>
          <w:p>
            <w:pPr>
              <w:pStyle w:val="Compact"/>
              <w:jc w:val="right"/>
            </w:pPr>
            <w:r>
              <w:t xml:space="preserve">Emissivität</w:t>
            </w:r>
          </w:p>
        </w:tc>
        <w:tc>
          <w:tcPr/>
          <w:p>
            <w:pPr>
              <w:pStyle w:val="Compact"/>
              <w:jc w:val="right"/>
            </w:pPr>
            <w:r>
              <w:t xml:space="preserve">thermische Masse</w:t>
            </w:r>
          </w:p>
        </w:tc>
        <w:tc>
          <w:tcPr/>
          <w:p>
            <w:pPr>
              <w:pStyle w:val="Compact"/>
              <w:jc w:val="right"/>
            </w:pPr>
            <w:r>
              <w:t xml:space="preserve">Verdunstungsfaktor</w:t>
            </w:r>
          </w:p>
        </w:tc>
      </w:tr>
      <w:tr>
        <w:tc>
          <w:tcPr/>
          <w:p>
            <w:pPr>
              <w:pStyle w:val="Compact"/>
            </w:pPr>
            <w:r>
              <w:t xml:space="preserve">Baum</w:t>
            </w:r>
          </w:p>
        </w:tc>
        <w:tc>
          <w:tcPr/>
          <w:p>
            <w:pPr>
              <w:pStyle w:val="Compact"/>
              <w:jc w:val="right"/>
            </w:pPr>
            <w:r>
              <w:t xml:space="preserve">0.18</w:t>
            </w:r>
          </w:p>
        </w:tc>
        <w:tc>
          <w:tcPr/>
          <w:p>
            <w:pPr>
              <w:pStyle w:val="Compact"/>
              <w:jc w:val="right"/>
            </w:pPr>
            <w:r>
              <w:t xml:space="preserve">0.98</w:t>
            </w:r>
          </w:p>
        </w:tc>
        <w:tc>
          <w:tcPr/>
          <w:p>
            <w:pPr>
              <w:pStyle w:val="Compact"/>
              <w:jc w:val="right"/>
            </w:pPr>
            <w:r>
              <w:t xml:space="preserve">0.32</w:t>
            </w:r>
          </w:p>
        </w:tc>
        <w:tc>
          <w:tcPr/>
          <w:p>
            <w:pPr>
              <w:pStyle w:val="Compact"/>
              <w:jc w:val="right"/>
            </w:pPr>
            <w:r>
              <w:t xml:space="preserve">1.15</w:t>
            </w:r>
          </w:p>
        </w:tc>
      </w:tr>
      <w:tr>
        <w:tc>
          <w:tcPr/>
          <w:p>
            <w:pPr>
              <w:pStyle w:val="Compact"/>
            </w:pPr>
            <w:r>
              <w:t xml:space="preserve">Hecke</w:t>
            </w:r>
          </w:p>
        </w:tc>
        <w:tc>
          <w:tcPr/>
          <w:p>
            <w:pPr>
              <w:pStyle w:val="Compact"/>
              <w:jc w:val="right"/>
            </w:pPr>
            <w:r>
              <w:t xml:space="preserve">0.18</w:t>
            </w:r>
          </w:p>
        </w:tc>
        <w:tc>
          <w:tcPr/>
          <w:p>
            <w:pPr>
              <w:pStyle w:val="Compact"/>
              <w:jc w:val="right"/>
            </w:pPr>
            <w:r>
              <w:t xml:space="preserve">0.97</w:t>
            </w:r>
          </w:p>
        </w:tc>
        <w:tc>
          <w:tcPr/>
          <w:p>
            <w:pPr>
              <w:pStyle w:val="Compact"/>
              <w:jc w:val="right"/>
            </w:pPr>
            <w:r>
              <w:t xml:space="preserve">0.30</w:t>
            </w:r>
          </w:p>
        </w:tc>
        <w:tc>
          <w:tcPr/>
          <w:p>
            <w:pPr>
              <w:pStyle w:val="Compact"/>
              <w:jc w:val="right"/>
            </w:pPr>
            <w:r>
              <w:t xml:space="preserve">1.10</w:t>
            </w:r>
          </w:p>
        </w:tc>
      </w:tr>
    </w:tbl>
    <w:p>
      <w:pPr>
        <w:pStyle w:val="BodyText"/>
      </w:pPr>
      <w:r>
        <w:t xml:space="preserve">Bäume und Hecken wirken nicht nur über Materialparameter. Sie wirken zusätzlich über Schattenwurf, Vegetationsnähe, Wasserhaushalt und geringere direkte Strahlungsbelastung.</w:t>
      </w:r>
    </w:p>
    <w:bookmarkEnd w:id="30"/>
    <w:bookmarkEnd w:id="31"/>
    <w:bookmarkStart w:id="34" w:name="wasserhaushalt"/>
    <w:p>
      <w:pPr>
        <w:pStyle w:val="Heading1"/>
      </w:pPr>
      <w:r>
        <w:t xml:space="preserve">Wasserhaushalt</w:t>
      </w:r>
    </w:p>
    <w:p>
      <w:pPr>
        <w:pStyle w:val="FirstParagraph"/>
      </w:pPr>
      <w:r>
        <w:t xml:space="preserve">Der Wasserhaushalt wird über einen einfachen Speicher pro Patch abgebildet. Die Funktion</w:t>
      </w:r>
      <w:r>
        <w:t xml:space="preserve"> </w:t>
      </w:r>
      <w:r>
        <w:rPr>
          <w:rStyle w:val="VerbatimChar"/>
        </w:rPr>
        <w:t xml:space="preserve">set-water-bucket</w:t>
      </w:r>
      <w:r>
        <w:t xml:space="preserve"> </w:t>
      </w:r>
      <w:r>
        <w:t xml:space="preserve">setzt drei Größen: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Größe</w:t>
            </w:r>
          </w:p>
        </w:tc>
        <w:tc>
          <w:tcPr/>
          <w:p>
            <w:pPr>
              <w:pStyle w:val="Compact"/>
            </w:pPr>
            <w:r>
              <w:t xml:space="preserve">Bedeutung</w:t>
            </w:r>
          </w:p>
        </w:tc>
      </w:tr>
      <w:tr>
        <w:tc>
          <w:tcPr/>
          <w:p>
            <w:pPr>
              <w:pStyle w:val="Compact"/>
            </w:pPr>
            <w:r>
              <w:rPr>
                <w:rStyle w:val="VerbatimChar"/>
              </w:rPr>
              <w:t xml:space="preserve">water-store-max</w:t>
            </w:r>
          </w:p>
        </w:tc>
        <w:tc>
          <w:tcPr/>
          <w:p>
            <w:pPr>
              <w:pStyle w:val="Compact"/>
            </w:pPr>
            <w:r>
              <w:t xml:space="preserve">maximale Wasserspeicherkapazität</w:t>
            </w:r>
          </w:p>
        </w:tc>
      </w:tr>
      <w:tr>
        <w:tc>
          <w:tcPr/>
          <w:p>
            <w:pPr>
              <w:pStyle w:val="Compact"/>
            </w:pPr>
            <w:r>
              <w:rPr>
                <w:rStyle w:val="VerbatimChar"/>
              </w:rPr>
              <w:t xml:space="preserve">wetness-factor</w:t>
            </w:r>
          </w:p>
        </w:tc>
        <w:tc>
          <w:tcPr/>
          <w:p>
            <w:pPr>
              <w:pStyle w:val="Compact"/>
            </w:pPr>
            <w:r>
              <w:t xml:space="preserve">Wirksamkeit feuchter Oberfläche</w:t>
            </w:r>
          </w:p>
        </w:tc>
      </w:tr>
      <w:tr>
        <w:tc>
          <w:tcPr/>
          <w:p>
            <w:pPr>
              <w:pStyle w:val="Compact"/>
            </w:pPr>
            <w:r>
              <w:rPr>
                <w:rStyle w:val="VerbatimChar"/>
              </w:rPr>
              <w:t xml:space="preserve">water-store</w:t>
            </w:r>
          </w:p>
        </w:tc>
        <w:tc>
          <w:tcPr/>
          <w:p>
            <w:pPr>
              <w:pStyle w:val="Compact"/>
            </w:pPr>
            <w:r>
              <w:t xml:space="preserve">aktueller Wasserspeicher</w:t>
            </w:r>
          </w:p>
        </w:tc>
      </w:tr>
    </w:tbl>
    <w:p>
      <w:pPr>
        <w:pStyle w:val="BodyText"/>
      </w:pPr>
      <w:r>
        <w:t xml:space="preserve">Die Anfangsfüllung wird als Anteil der maximalen Speicherkapazität gesetzt.</w:t>
      </w:r>
    </w:p>
    <w:bookmarkStart w:id="32" w:name="wasserspeicherparameter"/>
    <w:p>
      <w:pPr>
        <w:pStyle w:val="Heading2"/>
      </w:pPr>
      <w:r>
        <w:t xml:space="preserve">Wasserspeicherparameter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Fläche/Objekt</w:t>
            </w:r>
          </w:p>
        </w:tc>
        <w:tc>
          <w:tcPr/>
          <w:p>
            <w:pPr>
              <w:pStyle w:val="Compact"/>
              <w:jc w:val="right"/>
            </w:pPr>
            <w:r>
              <w:t xml:space="preserve">Maximaler Speicher</w:t>
            </w:r>
          </w:p>
        </w:tc>
        <w:tc>
          <w:tcPr/>
          <w:p>
            <w:pPr>
              <w:pStyle w:val="Compact"/>
              <w:jc w:val="right"/>
            </w:pPr>
            <w:r>
              <w:t xml:space="preserve">Feuchtefaktor</w:t>
            </w:r>
          </w:p>
        </w:tc>
        <w:tc>
          <w:tcPr/>
          <w:p>
            <w:pPr>
              <w:pStyle w:val="Compact"/>
              <w:jc w:val="right"/>
            </w:pPr>
            <w:r>
              <w:t xml:space="preserve">Anfangsfüllung</w:t>
            </w:r>
          </w:p>
        </w:tc>
      </w:tr>
      <w:tr>
        <w:tc>
          <w:tcPr/>
          <w:p>
            <w:pPr>
              <w:pStyle w:val="Compact"/>
            </w:pPr>
            <w:r>
              <w:t xml:space="preserve">normales Dach</w:t>
            </w:r>
          </w:p>
        </w:tc>
        <w:tc>
          <w:tcPr/>
          <w:p>
            <w:pPr>
              <w:pStyle w:val="Compact"/>
              <w:jc w:val="right"/>
            </w:pPr>
            <w:r>
              <w:t xml:space="preserve">0.05</w:t>
            </w:r>
          </w:p>
        </w:tc>
        <w:tc>
          <w:tcPr/>
          <w:p>
            <w:pPr>
              <w:pStyle w:val="Compact"/>
              <w:jc w:val="right"/>
            </w:pPr>
            <w:r>
              <w:t xml:space="preserve">0.01</w:t>
            </w:r>
          </w:p>
        </w:tc>
        <w:tc>
          <w:tcPr/>
          <w:p>
            <w:pPr>
              <w:pStyle w:val="Compact"/>
              <w:jc w:val="right"/>
            </w:pPr>
            <w:r>
              <w:t xml:space="preserve">0.00</w:t>
            </w:r>
          </w:p>
        </w:tc>
      </w:tr>
      <w:tr>
        <w:tc>
          <w:tcPr/>
          <w:p>
            <w:pPr>
              <w:pStyle w:val="Compact"/>
            </w:pPr>
            <w:r>
              <w:t xml:space="preserve">Gründach</w:t>
            </w:r>
          </w:p>
        </w:tc>
        <w:tc>
          <w:tcPr/>
          <w:p>
            <w:pPr>
              <w:pStyle w:val="Compact"/>
              <w:jc w:val="right"/>
            </w:pPr>
            <w:r>
              <w:t xml:space="preserve">10.0</w:t>
            </w:r>
          </w:p>
        </w:tc>
        <w:tc>
          <w:tcPr/>
          <w:p>
            <w:pPr>
              <w:pStyle w:val="Compact"/>
              <w:jc w:val="right"/>
            </w:pPr>
            <w:r>
              <w:t xml:space="preserve">0.65</w:t>
            </w:r>
          </w:p>
        </w:tc>
        <w:tc>
          <w:tcPr/>
          <w:p>
            <w:pPr>
              <w:pStyle w:val="Compact"/>
              <w:jc w:val="right"/>
            </w:pPr>
            <w:r>
              <w:t xml:space="preserve">0.70</w:t>
            </w:r>
          </w:p>
        </w:tc>
      </w:tr>
      <w:tr>
        <w:tc>
          <w:tcPr/>
          <w:p>
            <w:pPr>
              <w:pStyle w:val="Compact"/>
            </w:pPr>
            <w:r>
              <w:t xml:space="preserve">Baum</w:t>
            </w:r>
          </w:p>
        </w:tc>
        <w:tc>
          <w:tcPr/>
          <w:p>
            <w:pPr>
              <w:pStyle w:val="Compact"/>
              <w:jc w:val="right"/>
            </w:pPr>
            <w:r>
              <w:t xml:space="preserve">30.0</w:t>
            </w:r>
          </w:p>
        </w:tc>
        <w:tc>
          <w:tcPr/>
          <w:p>
            <w:pPr>
              <w:pStyle w:val="Compact"/>
              <w:jc w:val="right"/>
            </w:pPr>
            <w:r>
              <w:t xml:space="preserve">1.00</w:t>
            </w:r>
          </w:p>
        </w:tc>
        <w:tc>
          <w:tcPr/>
          <w:p>
            <w:pPr>
              <w:pStyle w:val="Compact"/>
              <w:jc w:val="right"/>
            </w:pPr>
            <w:r>
              <w:t xml:space="preserve">0.80</w:t>
            </w:r>
          </w:p>
        </w:tc>
      </w:tr>
      <w:tr>
        <w:tc>
          <w:tcPr/>
          <w:p>
            <w:pPr>
              <w:pStyle w:val="Compact"/>
            </w:pPr>
            <w:r>
              <w:t xml:space="preserve">Hecke</w:t>
            </w:r>
          </w:p>
        </w:tc>
        <w:tc>
          <w:tcPr/>
          <w:p>
            <w:pPr>
              <w:pStyle w:val="Compact"/>
              <w:jc w:val="right"/>
            </w:pPr>
            <w:r>
              <w:t xml:space="preserve">20.0</w:t>
            </w:r>
          </w:p>
        </w:tc>
        <w:tc>
          <w:tcPr/>
          <w:p>
            <w:pPr>
              <w:pStyle w:val="Compact"/>
              <w:jc w:val="right"/>
            </w:pPr>
            <w:r>
              <w:t xml:space="preserve">0.90</w:t>
            </w:r>
          </w:p>
        </w:tc>
        <w:tc>
          <w:tcPr/>
          <w:p>
            <w:pPr>
              <w:pStyle w:val="Compact"/>
              <w:jc w:val="right"/>
            </w:pPr>
            <w:r>
              <w:t xml:space="preserve">0.80</w:t>
            </w:r>
          </w:p>
        </w:tc>
      </w:tr>
      <w:tr>
        <w:tc>
          <w:tcPr/>
          <w:p>
            <w:pPr>
              <w:pStyle w:val="Compact"/>
            </w:pPr>
            <w:r>
              <w:t xml:space="preserve">Asphalt</w:t>
            </w:r>
          </w:p>
        </w:tc>
        <w:tc>
          <w:tcPr/>
          <w:p>
            <w:pPr>
              <w:pStyle w:val="Compact"/>
              <w:jc w:val="right"/>
            </w:pPr>
            <w:r>
              <w:t xml:space="preserve">0.02</w:t>
            </w:r>
          </w:p>
        </w:tc>
        <w:tc>
          <w:tcPr/>
          <w:p>
            <w:pPr>
              <w:pStyle w:val="Compact"/>
              <w:jc w:val="right"/>
            </w:pPr>
            <w:r>
              <w:t xml:space="preserve">0.01</w:t>
            </w:r>
          </w:p>
        </w:tc>
        <w:tc>
          <w:tcPr/>
          <w:p>
            <w:pPr>
              <w:pStyle w:val="Compact"/>
              <w:jc w:val="right"/>
            </w:pPr>
            <w:r>
              <w:t xml:space="preserve">0.00</w:t>
            </w:r>
          </w:p>
        </w:tc>
      </w:tr>
      <w:tr>
        <w:tc>
          <w:tcPr/>
          <w:p>
            <w:pPr>
              <w:pStyle w:val="Compact"/>
            </w:pPr>
            <w:r>
              <w:t xml:space="preserve">Pflaster</w:t>
            </w:r>
          </w:p>
        </w:tc>
        <w:tc>
          <w:tcPr/>
          <w:p>
            <w:pPr>
              <w:pStyle w:val="Compact"/>
              <w:jc w:val="right"/>
            </w:pPr>
            <w:r>
              <w:t xml:space="preserve">0.10</w:t>
            </w:r>
          </w:p>
        </w:tc>
        <w:tc>
          <w:tcPr/>
          <w:p>
            <w:pPr>
              <w:pStyle w:val="Compact"/>
              <w:jc w:val="right"/>
            </w:pPr>
            <w:r>
              <w:t xml:space="preserve">0.03</w:t>
            </w:r>
          </w:p>
        </w:tc>
        <w:tc>
          <w:tcPr/>
          <w:p>
            <w:pPr>
              <w:pStyle w:val="Compact"/>
              <w:jc w:val="right"/>
            </w:pPr>
            <w:r>
              <w:t xml:space="preserve">0.05</w:t>
            </w:r>
          </w:p>
        </w:tc>
      </w:tr>
      <w:tr>
        <w:tc>
          <w:tcPr/>
          <w:p>
            <w:pPr>
              <w:pStyle w:val="Compact"/>
            </w:pPr>
            <w:r>
              <w:t xml:space="preserve">Offenpflaster</w:t>
            </w:r>
          </w:p>
        </w:tc>
        <w:tc>
          <w:tcPr/>
          <w:p>
            <w:pPr>
              <w:pStyle w:val="Compact"/>
              <w:jc w:val="right"/>
            </w:pPr>
            <w:r>
              <w:t xml:space="preserve">2.5</w:t>
            </w:r>
          </w:p>
        </w:tc>
        <w:tc>
          <w:tcPr/>
          <w:p>
            <w:pPr>
              <w:pStyle w:val="Compact"/>
              <w:jc w:val="right"/>
            </w:pPr>
            <w:r>
              <w:t xml:space="preserve">0.20</w:t>
            </w:r>
          </w:p>
        </w:tc>
        <w:tc>
          <w:tcPr/>
          <w:p>
            <w:pPr>
              <w:pStyle w:val="Compact"/>
              <w:jc w:val="right"/>
            </w:pPr>
            <w:r>
              <w:t xml:space="preserve">0.20</w:t>
            </w:r>
          </w:p>
        </w:tc>
      </w:tr>
      <w:tr>
        <w:tc>
          <w:tcPr/>
          <w:p>
            <w:pPr>
              <w:pStyle w:val="Compact"/>
            </w:pPr>
            <w:r>
              <w:t xml:space="preserve">Sand</w:t>
            </w:r>
          </w:p>
        </w:tc>
        <w:tc>
          <w:tcPr/>
          <w:p>
            <w:pPr>
              <w:pStyle w:val="Compact"/>
              <w:jc w:val="right"/>
            </w:pPr>
            <w:r>
              <w:t xml:space="preserve">1.00</w:t>
            </w:r>
          </w:p>
        </w:tc>
        <w:tc>
          <w:tcPr/>
          <w:p>
            <w:pPr>
              <w:pStyle w:val="Compact"/>
              <w:jc w:val="right"/>
            </w:pPr>
            <w:r>
              <w:t xml:space="preserve">0.06</w:t>
            </w:r>
          </w:p>
        </w:tc>
        <w:tc>
          <w:tcPr/>
          <w:p>
            <w:pPr>
              <w:pStyle w:val="Compact"/>
              <w:jc w:val="right"/>
            </w:pPr>
            <w:r>
              <w:t xml:space="preserve">0.10</w:t>
            </w:r>
          </w:p>
        </w:tc>
      </w:tr>
      <w:tr>
        <w:tc>
          <w:tcPr/>
          <w:p>
            <w:pPr>
              <w:pStyle w:val="Compact"/>
            </w:pPr>
            <w:r>
              <w:t xml:space="preserve">Sportbelag</w:t>
            </w:r>
          </w:p>
        </w:tc>
        <w:tc>
          <w:tcPr/>
          <w:p>
            <w:pPr>
              <w:pStyle w:val="Compact"/>
              <w:jc w:val="right"/>
            </w:pPr>
            <w:r>
              <w:t xml:space="preserve">0.02</w:t>
            </w:r>
          </w:p>
        </w:tc>
        <w:tc>
          <w:tcPr/>
          <w:p>
            <w:pPr>
              <w:pStyle w:val="Compact"/>
              <w:jc w:val="right"/>
            </w:pPr>
            <w:r>
              <w:t xml:space="preserve">0.01</w:t>
            </w:r>
          </w:p>
        </w:tc>
        <w:tc>
          <w:tcPr/>
          <w:p>
            <w:pPr>
              <w:pStyle w:val="Compact"/>
              <w:jc w:val="right"/>
            </w:pPr>
            <w:r>
              <w:t xml:space="preserve">0.00</w:t>
            </w:r>
          </w:p>
        </w:tc>
      </w:tr>
      <w:tr>
        <w:tc>
          <w:tcPr/>
          <w:p>
            <w:pPr>
              <w:pStyle w:val="Compact"/>
            </w:pPr>
            <w:r>
              <w:t xml:space="preserve">Rasen</w:t>
            </w:r>
          </w:p>
        </w:tc>
        <w:tc>
          <w:tcPr/>
          <w:p>
            <w:pPr>
              <w:pStyle w:val="Compact"/>
              <w:jc w:val="right"/>
            </w:pPr>
            <w:r>
              <w:t xml:space="preserve">24.0</w:t>
            </w:r>
          </w:p>
        </w:tc>
        <w:tc>
          <w:tcPr/>
          <w:p>
            <w:pPr>
              <w:pStyle w:val="Compact"/>
              <w:jc w:val="right"/>
            </w:pPr>
            <w:r>
              <w:t xml:space="preserve">0.80</w:t>
            </w:r>
          </w:p>
        </w:tc>
        <w:tc>
          <w:tcPr/>
          <w:p>
            <w:pPr>
              <w:pStyle w:val="Compact"/>
              <w:jc w:val="right"/>
            </w:pPr>
            <w:r>
              <w:t xml:space="preserve">0.70</w:t>
            </w:r>
          </w:p>
        </w:tc>
      </w:tr>
    </w:tbl>
    <w:p>
      <w:pPr>
        <w:pStyle w:val="BodyText"/>
      </w:pPr>
      <w:r>
        <w:t xml:space="preserve">Die Speicherwerte sind didaktische Effektivwerte. Sie steuern, ob ein Patch Verdunstung liefern kann. Trockene, versiegelte Materialien erhalten praktisch keinen wirksamen Speicher.</w:t>
      </w:r>
    </w:p>
    <w:bookmarkEnd w:id="32"/>
    <w:bookmarkStart w:id="33" w:name="nachlieferung-aus-tieferem-boden"/>
    <w:p>
      <w:pPr>
        <w:pStyle w:val="Heading2"/>
      </w:pPr>
      <w:r>
        <w:t xml:space="preserve">Nachlieferung aus tieferem Boden</w:t>
      </w:r>
    </w:p>
    <w:p>
      <w:pPr>
        <w:pStyle w:val="FirstParagraph"/>
      </w:pPr>
      <w:r>
        <w:t xml:space="preserve">Die Modellversion enthält eine vereinfachte stündliche Nachlieferung für Vegetationsflächen: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Nachlieferung pro Stunde</w:t>
            </w:r>
          </w:p>
        </w:tc>
      </w:tr>
      <w:tr>
        <w:tc>
          <w:tcPr/>
          <w:p>
            <w:pPr>
              <w:pStyle w:val="Compact"/>
            </w:pPr>
            <w:r>
              <w:t xml:space="preserve">Rasen</w:t>
            </w:r>
          </w:p>
        </w:tc>
        <w:tc>
          <w:tcPr/>
          <w:p>
            <w:pPr>
              <w:pStyle w:val="Compact"/>
              <w:jc w:val="right"/>
            </w:pPr>
            <w:r>
              <w:t xml:space="preserve">0.03</w:t>
            </w:r>
          </w:p>
        </w:tc>
      </w:tr>
      <w:tr>
        <w:tc>
          <w:tcPr/>
          <w:p>
            <w:pPr>
              <w:pStyle w:val="Compact"/>
            </w:pPr>
            <w:r>
              <w:t xml:space="preserve">Baum</w:t>
            </w:r>
          </w:p>
        </w:tc>
        <w:tc>
          <w:tcPr/>
          <w:p>
            <w:pPr>
              <w:pStyle w:val="Compact"/>
              <w:jc w:val="right"/>
            </w:pPr>
            <w:r>
              <w:t xml:space="preserve">0.05</w:t>
            </w:r>
          </w:p>
        </w:tc>
      </w:tr>
      <w:tr>
        <w:tc>
          <w:tcPr/>
          <w:p>
            <w:pPr>
              <w:pStyle w:val="Compact"/>
            </w:pPr>
            <w:r>
              <w:t xml:space="preserve">Hecke</w:t>
            </w:r>
          </w:p>
        </w:tc>
        <w:tc>
          <w:tcPr/>
          <w:p>
            <w:pPr>
              <w:pStyle w:val="Compact"/>
              <w:jc w:val="right"/>
            </w:pPr>
            <w:r>
              <w:t xml:space="preserve">0.04</w:t>
            </w:r>
          </w:p>
        </w:tc>
      </w:tr>
    </w:tbl>
    <w:p>
      <w:pPr>
        <w:pStyle w:val="BodyText"/>
      </w:pPr>
      <w:r>
        <w:t xml:space="preserve">Die Nachlieferung wird zusätzlich mit dem freien Speicherraum skaliert. Ist der Speicher voll, wird nichts nachgefüllt. Ist er leer, ist die Nachlieferung maximal.</w:t>
      </w:r>
    </w:p>
    <w:bookmarkEnd w:id="33"/>
    <w:bookmarkEnd w:id="34"/>
    <w:bookmarkStart w:id="41" w:name="meteorologischer-antrieb"/>
    <w:p>
      <w:pPr>
        <w:pStyle w:val="Heading1"/>
      </w:pPr>
      <w:r>
        <w:t xml:space="preserve">Meteorologischer Antrieb</w:t>
      </w:r>
    </w:p>
    <w:p>
      <w:pPr>
        <w:pStyle w:val="FirstParagraph"/>
      </w:pPr>
      <w:r>
        <w:t xml:space="preserve">Der meteorologische Tagesgang wird in</w:t>
      </w:r>
      <w:r>
        <w:t xml:space="preserve"> </w:t>
      </w:r>
      <w:r>
        <w:rPr>
          <w:rStyle w:val="VerbatimChar"/>
        </w:rPr>
        <w:t xml:space="preserve">update-solar-geometry</w:t>
      </w:r>
      <w:r>
        <w:t xml:space="preserve"> </w:t>
      </w:r>
      <w:r>
        <w:t xml:space="preserve">erzeugt. Das Modell nutzt drei Jahreszeiten: Sommer, Frühling/Herbst und Winter.</w:t>
      </w:r>
    </w:p>
    <w:bookmarkStart w:id="35" w:name="jahreszeitliche-parameter"/>
    <w:p>
      <w:pPr>
        <w:pStyle w:val="Heading2"/>
      </w:pPr>
      <w:r>
        <w:t xml:space="preserve">Jahreszeitliche Parameter</w:t>
      </w:r>
    </w:p>
    <w:tbl>
      <w:tblPr>
        <w:tblStyle w:val="Table"/>
        <w:tblW w:type="pct" w:w="5000"/>
        <w:tblLayout w:type="fixed"/>
        <w:tblLook w:firstRow="1" w:lastRow="0" w:firstColumn="0" w:lastColumn="0" w:noHBand="0" w:noVBand="0" w:val="0020"/>
      </w:tblPr>
      <w:tblGrid>
        <w:gridCol w:w="766"/>
        <w:gridCol w:w="1021"/>
        <w:gridCol w:w="1021"/>
        <w:gridCol w:w="1021"/>
        <w:gridCol w:w="1021"/>
        <w:gridCol w:w="1021"/>
        <w:gridCol w:w="1021"/>
        <w:gridCol w:w="1021"/>
      </w:tblGrid>
      <w:tr>
        <w:trPr>
          <w:tblHeader w:val="on"/>
        </w:trPr>
        <w:tc>
          <w:tcPr/>
          <w:p>
            <w:pPr>
              <w:pStyle w:val="Compact"/>
            </w:pPr>
            <w:r>
              <w:t xml:space="preserve">Jahreszeit</w:t>
            </w:r>
          </w:p>
        </w:tc>
        <w:tc>
          <w:tcPr/>
          <w:p>
            <w:pPr>
              <w:pStyle w:val="Compact"/>
              <w:jc w:val="right"/>
            </w:pPr>
            <w:r>
              <w:t xml:space="preserve">Tageslänge</w:t>
            </w:r>
          </w:p>
        </w:tc>
        <w:tc>
          <w:tcPr/>
          <w:p>
            <w:pPr>
              <w:pStyle w:val="Compact"/>
              <w:jc w:val="right"/>
            </w:pPr>
            <w:r>
              <w:t xml:space="preserve">maximale Sonnenhöhe</w:t>
            </w:r>
          </w:p>
        </w:tc>
        <w:tc>
          <w:tcPr/>
          <w:p>
            <w:pPr>
              <w:pStyle w:val="Compact"/>
              <w:jc w:val="right"/>
            </w:pPr>
            <w:r>
              <w:t xml:space="preserve">mittlere Lufttemperatur</w:t>
            </w:r>
          </w:p>
        </w:tc>
        <w:tc>
          <w:tcPr/>
          <w:p>
            <w:pPr>
              <w:pStyle w:val="Compact"/>
              <w:jc w:val="right"/>
            </w:pPr>
            <w:r>
              <w:t xml:space="preserve">Tagesamplitude</w:t>
            </w:r>
          </w:p>
        </w:tc>
        <w:tc>
          <w:tcPr/>
          <w:p>
            <w:pPr>
              <w:pStyle w:val="Compact"/>
              <w:jc w:val="right"/>
            </w:pPr>
            <w:r>
              <w:t xml:space="preserve">Stunde des Maximums</w:t>
            </w:r>
          </w:p>
        </w:tc>
        <w:tc>
          <w:tcPr/>
          <w:p>
            <w:pPr>
              <w:pStyle w:val="Compact"/>
              <w:jc w:val="right"/>
            </w:pPr>
            <w:r>
              <w:t xml:space="preserve">maximale Kurzwellige Strahlung</w:t>
            </w:r>
          </w:p>
        </w:tc>
        <w:tc>
          <w:tcPr/>
          <w:p>
            <w:pPr>
              <w:pStyle w:val="Compact"/>
              <w:jc w:val="right"/>
            </w:pPr>
            <w:r>
              <w:t xml:space="preserve">Tiefentemperatur</w:t>
            </w:r>
          </w:p>
        </w:tc>
      </w:tr>
      <w:tr>
        <w:tc>
          <w:tcPr/>
          <w:p>
            <w:pPr>
              <w:pStyle w:val="Compact"/>
            </w:pPr>
            <w:r>
              <w:t xml:space="preserve">Sommer</w:t>
            </w:r>
          </w:p>
        </w:tc>
        <w:tc>
          <w:tcPr/>
          <w:p>
            <w:pPr>
              <w:pStyle w:val="Compact"/>
              <w:jc w:val="right"/>
            </w:pPr>
            <w:r>
              <w:t xml:space="preserve">14 h</w:t>
            </w:r>
          </w:p>
        </w:tc>
        <w:tc>
          <w:tcPr/>
          <w:p>
            <w:pPr>
              <w:pStyle w:val="Compact"/>
              <w:jc w:val="right"/>
            </w:pPr>
            <w:r>
              <w:t xml:space="preserve">60°</w:t>
            </w:r>
          </w:p>
        </w:tc>
        <w:tc>
          <w:tcPr/>
          <w:p>
            <w:pPr>
              <w:pStyle w:val="Compact"/>
              <w:jc w:val="right"/>
            </w:pPr>
            <w:r>
              <w:t xml:space="preserve">25 °C</w:t>
            </w:r>
          </w:p>
        </w:tc>
        <w:tc>
          <w:tcPr/>
          <w:p>
            <w:pPr>
              <w:pStyle w:val="Compact"/>
              <w:jc w:val="right"/>
            </w:pPr>
            <w:r>
              <w:t xml:space="preserve">7 K</w:t>
            </w:r>
          </w:p>
        </w:tc>
        <w:tc>
          <w:tcPr/>
          <w:p>
            <w:pPr>
              <w:pStyle w:val="Compact"/>
              <w:jc w:val="right"/>
            </w:pPr>
            <w:r>
              <w:t xml:space="preserve">16 Uhr</w:t>
            </w:r>
          </w:p>
        </w:tc>
        <w:tc>
          <w:tcPr/>
          <w:p>
            <w:pPr>
              <w:pStyle w:val="Compact"/>
              <w:jc w:val="right"/>
            </w:pPr>
            <w:r>
              <w:t xml:space="preserve">850</w:t>
            </w:r>
          </w:p>
        </w:tc>
        <w:tc>
          <w:tcPr/>
          <w:p>
            <w:pPr>
              <w:pStyle w:val="Compact"/>
              <w:jc w:val="right"/>
            </w:pPr>
            <w:r>
              <w:t xml:space="preserve">24 °C</w:t>
            </w:r>
          </w:p>
        </w:tc>
      </w:tr>
      <w:tr>
        <w:tc>
          <w:tcPr/>
          <w:p>
            <w:pPr>
              <w:pStyle w:val="Compact"/>
            </w:pPr>
            <w:r>
              <w:t xml:space="preserve">Frühling/Herbst</w:t>
            </w:r>
          </w:p>
        </w:tc>
        <w:tc>
          <w:tcPr/>
          <w:p>
            <w:pPr>
              <w:pStyle w:val="Compact"/>
              <w:jc w:val="right"/>
            </w:pPr>
            <w:r>
              <w:t xml:space="preserve">11 h</w:t>
            </w:r>
          </w:p>
        </w:tc>
        <w:tc>
          <w:tcPr/>
          <w:p>
            <w:pPr>
              <w:pStyle w:val="Compact"/>
              <w:jc w:val="right"/>
            </w:pPr>
            <w:r>
              <w:t xml:space="preserve">45°</w:t>
            </w:r>
          </w:p>
        </w:tc>
        <w:tc>
          <w:tcPr/>
          <w:p>
            <w:pPr>
              <w:pStyle w:val="Compact"/>
              <w:jc w:val="right"/>
            </w:pPr>
            <w:r>
              <w:t xml:space="preserve">16 °C</w:t>
            </w:r>
          </w:p>
        </w:tc>
        <w:tc>
          <w:tcPr/>
          <w:p>
            <w:pPr>
              <w:pStyle w:val="Compact"/>
              <w:jc w:val="right"/>
            </w:pPr>
            <w:r>
              <w:t xml:space="preserve">7 K</w:t>
            </w:r>
          </w:p>
        </w:tc>
        <w:tc>
          <w:tcPr/>
          <w:p>
            <w:pPr>
              <w:pStyle w:val="Compact"/>
              <w:jc w:val="right"/>
            </w:pPr>
            <w:r>
              <w:t xml:space="preserve">15 Uhr</w:t>
            </w:r>
          </w:p>
        </w:tc>
        <w:tc>
          <w:tcPr/>
          <w:p>
            <w:pPr>
              <w:pStyle w:val="Compact"/>
              <w:jc w:val="right"/>
            </w:pPr>
            <w:r>
              <w:t xml:space="preserve">680</w:t>
            </w:r>
          </w:p>
        </w:tc>
        <w:tc>
          <w:tcPr/>
          <w:p>
            <w:pPr>
              <w:pStyle w:val="Compact"/>
              <w:jc w:val="right"/>
            </w:pPr>
            <w:r>
              <w:t xml:space="preserve">15 °C</w:t>
            </w:r>
          </w:p>
        </w:tc>
      </w:tr>
      <w:tr>
        <w:tc>
          <w:tcPr/>
          <w:p>
            <w:pPr>
              <w:pStyle w:val="Compact"/>
            </w:pPr>
            <w:r>
              <w:t xml:space="preserve">Winter</w:t>
            </w:r>
          </w:p>
        </w:tc>
        <w:tc>
          <w:tcPr/>
          <w:p>
            <w:pPr>
              <w:pStyle w:val="Compact"/>
              <w:jc w:val="right"/>
            </w:pPr>
            <w:r>
              <w:t xml:space="preserve">8 h</w:t>
            </w:r>
          </w:p>
        </w:tc>
        <w:tc>
          <w:tcPr/>
          <w:p>
            <w:pPr>
              <w:pStyle w:val="Compact"/>
              <w:jc w:val="right"/>
            </w:pPr>
            <w:r>
              <w:t xml:space="preserve">22°</w:t>
            </w:r>
          </w:p>
        </w:tc>
        <w:tc>
          <w:tcPr/>
          <w:p>
            <w:pPr>
              <w:pStyle w:val="Compact"/>
              <w:jc w:val="right"/>
            </w:pPr>
            <w:r>
              <w:t xml:space="preserve">5 °C</w:t>
            </w:r>
          </w:p>
        </w:tc>
        <w:tc>
          <w:tcPr/>
          <w:p>
            <w:pPr>
              <w:pStyle w:val="Compact"/>
              <w:jc w:val="right"/>
            </w:pPr>
            <w:r>
              <w:t xml:space="preserve">5 K</w:t>
            </w:r>
          </w:p>
        </w:tc>
        <w:tc>
          <w:tcPr/>
          <w:p>
            <w:pPr>
              <w:pStyle w:val="Compact"/>
              <w:jc w:val="right"/>
            </w:pPr>
            <w:r>
              <w:t xml:space="preserve">14 Uhr</w:t>
            </w:r>
          </w:p>
        </w:tc>
        <w:tc>
          <w:tcPr/>
          <w:p>
            <w:pPr>
              <w:pStyle w:val="Compact"/>
              <w:jc w:val="right"/>
            </w:pPr>
            <w:r>
              <w:t xml:space="preserve">320</w:t>
            </w:r>
          </w:p>
        </w:tc>
        <w:tc>
          <w:tcPr/>
          <w:p>
            <w:pPr>
              <w:pStyle w:val="Compact"/>
              <w:jc w:val="right"/>
            </w:pPr>
            <w:r>
              <w:t xml:space="preserve">4 °C</w:t>
            </w:r>
          </w:p>
        </w:tc>
      </w:tr>
    </w:tbl>
    <w:bookmarkEnd w:id="35"/>
    <w:bookmarkStart w:id="36" w:name="sonnenaufgang-und-sonnenuntergang"/>
    <w:p>
      <w:pPr>
        <w:pStyle w:val="Heading2"/>
      </w:pPr>
      <w:r>
        <w:t xml:space="preserve">Sonnenaufgang und Sonnenuntergang</w:t>
      </w:r>
    </w:p>
    <w:p>
      <w:pPr>
        <w:pStyle w:val="FirstParagraph"/>
      </w:pPr>
      <w:r>
        <w:t xml:space="preserve">Aus der Tageslänge werden Sonnenaufgang und Sonnenuntergang berechnet:</w:t>
      </w:r>
    </w:p>
    <w:p>
      <w:pPr>
        <w:pStyle w:val="BodyText"/>
      </w:pPr>
      <m:oMathPara>
        <m:oMathParaPr>
          <m:jc m:val="center"/>
        </m:oMathParaPr>
        <m:oMath>
          <m:sSub>
            <m:e>
              <m:r>
                <m:t>t</m:t>
              </m:r>
            </m:e>
            <m:sub>
              <m:r>
                <m:rPr>
                  <m:sty m:val="p"/>
                </m:rPr>
                <m:t>r</m:t>
              </m:r>
              <m:r>
                <m:rPr>
                  <m:sty m:val="p"/>
                </m:rPr>
                <m:t>i</m:t>
              </m:r>
              <m:r>
                <m:rPr>
                  <m:sty m:val="p"/>
                </m:rPr>
                <m:t>s</m:t>
              </m:r>
              <m:r>
                <m:rPr>
                  <m:sty m:val="p"/>
                </m:rPr>
                <m:t>e</m:t>
              </m:r>
            </m:sub>
          </m:sSub>
          <m:r>
            <m:rPr>
              <m:sty m:val="p"/>
            </m:rPr>
            <m:t>=</m:t>
          </m:r>
          <m:r>
            <m:t>12</m:t>
          </m:r>
          <m:r>
            <m:rPr>
              <m:sty m:val="p"/>
            </m:rPr>
            <m:t>−</m:t>
          </m:r>
          <m:f>
            <m:fPr>
              <m:type m:val="bar"/>
            </m:fPr>
            <m:num>
              <m:r>
                <m:rPr>
                  <m:sty m:val="p"/>
                </m:rPr>
                <m:t>d</m:t>
              </m:r>
              <m:r>
                <m:rPr>
                  <m:sty m:val="p"/>
                </m:rPr>
                <m:t>a</m:t>
              </m:r>
              <m:r>
                <m:rPr>
                  <m:sty m:val="p"/>
                </m:rPr>
                <m:t>y</m:t>
              </m:r>
              <m:r>
                <m:rPr>
                  <m:sty m:val="p"/>
                </m:rPr>
                <m:t>l</m:t>
              </m:r>
              <m:r>
                <m:rPr>
                  <m:sty m:val="p"/>
                </m:rPr>
                <m:t>i</m:t>
              </m:r>
              <m:r>
                <m:rPr>
                  <m:sty m:val="p"/>
                </m:rPr>
                <m:t>g</m:t>
              </m:r>
              <m:r>
                <m:rPr>
                  <m:sty m:val="p"/>
                </m:rPr>
                <m:t>h</m:t>
              </m:r>
              <m:r>
                <m:rPr>
                  <m:sty m:val="p"/>
                </m:rPr>
                <m:t>t</m:t>
              </m:r>
            </m:num>
            <m:den>
              <m:r>
                <m:t>2</m:t>
              </m:r>
            </m:den>
          </m:f>
        </m:oMath>
      </m:oMathPara>
    </w:p>
    <w:p>
      <w:pPr>
        <w:pStyle w:val="FirstParagraph"/>
      </w:pPr>
      <m:oMathPara>
        <m:oMathParaPr>
          <m:jc m:val="center"/>
        </m:oMathParaPr>
        <m:oMath>
          <m:sSub>
            <m:e>
              <m:r>
                <m:t>t</m:t>
              </m:r>
            </m:e>
            <m:sub>
              <m:r>
                <m:rPr>
                  <m:sty m:val="p"/>
                </m:rPr>
                <m:t>s</m:t>
              </m:r>
              <m:r>
                <m:rPr>
                  <m:sty m:val="p"/>
                </m:rPr>
                <m:t>e</m:t>
              </m:r>
              <m:r>
                <m:rPr>
                  <m:sty m:val="p"/>
                </m:rPr>
                <m:t>t</m:t>
              </m:r>
            </m:sub>
          </m:sSub>
          <m:r>
            <m:rPr>
              <m:sty m:val="p"/>
            </m:rPr>
            <m:t>=</m:t>
          </m:r>
          <m:r>
            <m:t>12</m:t>
          </m:r>
          <m:r>
            <m:rPr>
              <m:sty m:val="p"/>
            </m:rPr>
            <m:t>+</m:t>
          </m:r>
          <m:f>
            <m:fPr>
              <m:type m:val="bar"/>
            </m:fPr>
            <m:num>
              <m:r>
                <m:rPr>
                  <m:sty m:val="p"/>
                </m:rPr>
                <m:t>d</m:t>
              </m:r>
              <m:r>
                <m:rPr>
                  <m:sty m:val="p"/>
                </m:rPr>
                <m:t>a</m:t>
              </m:r>
              <m:r>
                <m:rPr>
                  <m:sty m:val="p"/>
                </m:rPr>
                <m:t>y</m:t>
              </m:r>
              <m:r>
                <m:rPr>
                  <m:sty m:val="p"/>
                </m:rPr>
                <m:t>l</m:t>
              </m:r>
              <m:r>
                <m:rPr>
                  <m:sty m:val="p"/>
                </m:rPr>
                <m:t>i</m:t>
              </m:r>
              <m:r>
                <m:rPr>
                  <m:sty m:val="p"/>
                </m:rPr>
                <m:t>g</m:t>
              </m:r>
              <m:r>
                <m:rPr>
                  <m:sty m:val="p"/>
                </m:rPr>
                <m:t>h</m:t>
              </m:r>
              <m:r>
                <m:rPr>
                  <m:sty m:val="p"/>
                </m:rPr>
                <m:t>t</m:t>
              </m:r>
            </m:num>
            <m:den>
              <m:r>
                <m:t>2</m:t>
              </m:r>
            </m:den>
          </m:f>
        </m:oMath>
      </m:oMathPara>
    </w:p>
    <w:p>
      <w:pPr>
        <w:pStyle w:val="FirstParagraph"/>
      </w:pPr>
      <w:r>
        <w:t xml:space="preserve">Außerhalb dieses Zeitraums ist der solare Antrieb null.</w:t>
      </w:r>
    </w:p>
    <w:bookmarkEnd w:id="36"/>
    <w:bookmarkStart w:id="37" w:name="sonnenfaktor"/>
    <w:p>
      <w:pPr>
        <w:pStyle w:val="Heading2"/>
      </w:pPr>
      <w:r>
        <w:t xml:space="preserve">Sonnenfaktor</w:t>
      </w:r>
    </w:p>
    <w:p>
      <w:pPr>
        <w:pStyle w:val="FirstParagraph"/>
      </w:pPr>
      <w:r>
        <w:t xml:space="preserve">Während des Tages wird die relative Tagesposition berechnet:</w:t>
      </w:r>
    </w:p>
    <w:p>
      <w:pPr>
        <w:pStyle w:val="BodyText"/>
      </w:pPr>
      <m:oMathPara>
        <m:oMathParaPr>
          <m:jc m:val="center"/>
        </m:oMathParaPr>
        <m:oMath>
          <m:r>
            <m:t>p</m:t>
          </m:r>
          <m:r>
            <m:rPr>
              <m:sty m:val="p"/>
            </m:rPr>
            <m:t>=</m:t>
          </m:r>
          <m:f>
            <m:fPr>
              <m:type m:val="bar"/>
            </m:fPr>
            <m:num>
              <m:r>
                <m:t>t</m:t>
              </m:r>
              <m:r>
                <m:rPr>
                  <m:sty m:val="p"/>
                </m:rPr>
                <m:t>−</m:t>
              </m:r>
              <m:sSub>
                <m:e>
                  <m:r>
                    <m:t>t</m:t>
                  </m:r>
                </m:e>
                <m:sub>
                  <m:r>
                    <m:rPr>
                      <m:sty m:val="p"/>
                    </m:rPr>
                    <m:t>r</m:t>
                  </m:r>
                  <m:r>
                    <m:rPr>
                      <m:sty m:val="p"/>
                    </m:rPr>
                    <m:t>i</m:t>
                  </m:r>
                  <m:r>
                    <m:rPr>
                      <m:sty m:val="p"/>
                    </m:rPr>
                    <m:t>s</m:t>
                  </m:r>
                  <m:r>
                    <m:rPr>
                      <m:sty m:val="p"/>
                    </m:rPr>
                    <m:t>e</m:t>
                  </m:r>
                </m:sub>
              </m:sSub>
            </m:num>
            <m:den>
              <m:r>
                <m:rPr>
                  <m:sty m:val="p"/>
                </m:rPr>
                <m:t>d</m:t>
              </m:r>
              <m:r>
                <m:rPr>
                  <m:sty m:val="p"/>
                </m:rPr>
                <m:t>a</m:t>
              </m:r>
              <m:r>
                <m:rPr>
                  <m:sty m:val="p"/>
                </m:rPr>
                <m:t>y</m:t>
              </m:r>
              <m:r>
                <m:rPr>
                  <m:sty m:val="p"/>
                </m:rPr>
                <m:t>l</m:t>
              </m:r>
              <m:r>
                <m:rPr>
                  <m:sty m:val="p"/>
                </m:rPr>
                <m:t>i</m:t>
              </m:r>
              <m:r>
                <m:rPr>
                  <m:sty m:val="p"/>
                </m:rPr>
                <m:t>g</m:t>
              </m:r>
              <m:r>
                <m:rPr>
                  <m:sty m:val="p"/>
                </m:rPr>
                <m:t>h</m:t>
              </m:r>
              <m:r>
                <m:rPr>
                  <m:sty m:val="p"/>
                </m:rPr>
                <m:t>t</m:t>
              </m:r>
            </m:den>
          </m:f>
        </m:oMath>
      </m:oMathPara>
    </w:p>
    <w:p>
      <w:pPr>
        <w:pStyle w:val="FirstParagraph"/>
      </w:pPr>
      <w:r>
        <w:t xml:space="preserve">Der Sonnenfaktor folgt einer Sinuskurve:</w:t>
      </w:r>
    </w:p>
    <w:p>
      <w:pPr>
        <w:pStyle w:val="BodyText"/>
      </w:pPr>
      <m:oMathPara>
        <m:oMathParaPr>
          <m:jc m:val="center"/>
        </m:oMathParaPr>
        <m:oMath>
          <m:r>
            <m:t>S</m:t>
          </m:r>
          <m:r>
            <m:rPr>
              <m:sty m:val="p"/>
            </m:rPr>
            <m:t>=</m:t>
          </m:r>
          <m:r>
            <m:rPr>
              <m:sty m:val="p"/>
            </m:rPr>
            <m:t>max</m:t>
          </m:r>
          <m:d>
            <m:dPr>
              <m:begChr m:val="("/>
              <m:sepChr m:val=""/>
              <m:endChr m:val=")"/>
              <m:grow/>
            </m:dPr>
            <m:e>
              <m:r>
                <m:t>0</m:t>
              </m:r>
              <m:r>
                <m:rPr>
                  <m:sty m:val="p"/>
                </m:rPr>
                <m:t>,</m:t>
              </m:r>
              <m:r>
                <m:rPr>
                  <m:sty m:val="p"/>
                </m:rPr>
                <m:t>sin</m:t>
              </m:r>
              <m:d>
                <m:dPr>
                  <m:begChr m:val="("/>
                  <m:sepChr m:val=""/>
                  <m:endChr m:val=")"/>
                  <m:grow/>
                </m:dPr>
                <m:e>
                  <m:sSup>
                    <m:e>
                      <m:r>
                        <m:t>180</m:t>
                      </m:r>
                    </m:e>
                    <m:sup>
                      <m:r>
                        <m:rPr>
                          <m:sty m:val="p"/>
                        </m:rPr>
                        <m:t>∘</m:t>
                      </m:r>
                    </m:sup>
                  </m:sSup>
                  <m:r>
                    <m:rPr>
                      <m:sty m:val="p"/>
                    </m:rPr>
                    <m:t>⋅</m:t>
                  </m:r>
                  <m:r>
                    <m:t>p</m:t>
                  </m:r>
                </m:e>
              </m:d>
            </m:e>
          </m:d>
        </m:oMath>
      </m:oMathPara>
    </w:p>
    <w:p>
      <w:pPr>
        <w:pStyle w:val="FirstParagraph"/>
      </w:pPr>
      <w:r>
        <w:t xml:space="preserve">In NetLogo werden trigonometrische Funktionen mit Gradwerten verwendet. Der Sonnenfaktor ist eine dimensionslose Größe zwischen 0 und 1.</w:t>
      </w:r>
    </w:p>
    <w:bookmarkEnd w:id="37"/>
    <w:bookmarkStart w:id="38" w:name="sonnenhöhe-und-azimut"/>
    <w:p>
      <w:pPr>
        <w:pStyle w:val="Heading2"/>
      </w:pPr>
      <w:r>
        <w:t xml:space="preserve">Sonnenhöhe und Azimut</w:t>
      </w:r>
    </w:p>
    <w:p>
      <w:pPr>
        <w:pStyle w:val="FirstParagraph"/>
      </w:pPr>
      <w:r>
        <w:t xml:space="preserve">Die Sonnenhöhe wird aus dem Sonnenfaktor abgeleitet:</w:t>
      </w:r>
    </w:p>
    <w:p>
      <w:pPr>
        <w:pStyle w:val="BodyText"/>
      </w:pPr>
      <m:oMathPara>
        <m:oMathParaPr>
          <m:jc m:val="center"/>
        </m:oMathParaPr>
        <m:oMath>
          <m:r>
            <m:t>α</m:t>
          </m:r>
          <m:r>
            <m:rPr>
              <m:sty m:val="p"/>
            </m:rPr>
            <m:t>=</m:t>
          </m:r>
          <m:sSub>
            <m:e>
              <m:r>
                <m:t>α</m:t>
              </m:r>
            </m:e>
            <m:sub>
              <m:r>
                <m:rPr>
                  <m:sty m:val="p"/>
                </m:rPr>
                <m:t>m</m:t>
              </m:r>
              <m:r>
                <m:rPr>
                  <m:sty m:val="p"/>
                </m:rPr>
                <m:t>a</m:t>
              </m:r>
              <m:r>
                <m:rPr>
                  <m:sty m:val="p"/>
                </m:rPr>
                <m:t>x</m:t>
              </m:r>
            </m:sub>
          </m:sSub>
          <m:r>
            <m:rPr>
              <m:sty m:val="p"/>
            </m:rPr>
            <m:t>⋅</m:t>
          </m:r>
          <m:r>
            <m:t>S</m:t>
          </m:r>
        </m:oMath>
      </m:oMathPara>
    </w:p>
    <w:p>
      <w:pPr>
        <w:pStyle w:val="FirstParagraph"/>
      </w:pPr>
      <w:r>
        <w:t xml:space="preserve">Der Sonnenazimut läuft vereinfacht von 90° bis 270°:</w:t>
      </w:r>
    </w:p>
    <w:p>
      <w:pPr>
        <w:pStyle w:val="BodyText"/>
      </w:pPr>
      <m:oMathPara>
        <m:oMathParaPr>
          <m:jc m:val="center"/>
        </m:oMathParaPr>
        <m:oMath>
          <m:r>
            <m:t>A</m:t>
          </m:r>
          <m:r>
            <m:rPr>
              <m:sty m:val="p"/>
            </m:rPr>
            <m:t>=</m:t>
          </m:r>
          <m:sSup>
            <m:e>
              <m:r>
                <m:t>90</m:t>
              </m:r>
            </m:e>
            <m:sup>
              <m:r>
                <m:rPr>
                  <m:sty m:val="p"/>
                </m:rPr>
                <m:t>∘</m:t>
              </m:r>
            </m:sup>
          </m:sSup>
          <m:r>
            <m:rPr>
              <m:sty m:val="p"/>
            </m:rPr>
            <m:t>+</m:t>
          </m:r>
          <m:sSup>
            <m:e>
              <m:r>
                <m:t>180</m:t>
              </m:r>
            </m:e>
            <m:sup>
              <m:r>
                <m:rPr>
                  <m:sty m:val="p"/>
                </m:rPr>
                <m:t>∘</m:t>
              </m:r>
            </m:sup>
          </m:sSup>
          <m:r>
            <m:rPr>
              <m:sty m:val="p"/>
            </m:rPr>
            <m:t>⋅</m:t>
          </m:r>
          <m:r>
            <m:t>p</m:t>
          </m:r>
        </m:oMath>
      </m:oMathPara>
    </w:p>
    <w:p>
      <w:pPr>
        <w:pStyle w:val="FirstParagraph"/>
      </w:pPr>
      <w:r>
        <w:t xml:space="preserve">Das ist keine astronomisch exakte Sonnenstandsberechnung, sondern eine vereinfachte didaktische Tagesbahn.</w:t>
      </w:r>
    </w:p>
    <w:bookmarkEnd w:id="38"/>
    <w:bookmarkStart w:id="39" w:name="hintergrundlufttemperatur"/>
    <w:p>
      <w:pPr>
        <w:pStyle w:val="Heading2"/>
      </w:pPr>
      <w:r>
        <w:t xml:space="preserve">Hintergrundlufttemperatur</w:t>
      </w:r>
    </w:p>
    <w:p>
      <w:pPr>
        <w:pStyle w:val="FirstParagraph"/>
      </w:pPr>
      <w:r>
        <w:t xml:space="preserve">Die Hintergrundlufttemperatur wird als asymmetrischer Tagesgang berechnet:</w:t>
      </w:r>
    </w:p>
    <w:p>
      <w:pPr>
        <w:pStyle w:val="BodyText"/>
      </w:pPr>
      <m:oMathPara>
        <m:oMathParaPr>
          <m:jc m:val="center"/>
        </m:oMathParaPr>
        <m:oMath>
          <m:r>
            <m:t>ϕ</m:t>
          </m:r>
          <m:r>
            <m:rPr>
              <m:sty m:val="p"/>
            </m:rPr>
            <m:t>=</m:t>
          </m:r>
          <m:sSup>
            <m:e>
              <m:r>
                <m:t>360</m:t>
              </m:r>
            </m:e>
            <m:sup>
              <m:r>
                <m:rPr>
                  <m:sty m:val="p"/>
                </m:rPr>
                <m:t>∘</m:t>
              </m:r>
            </m:sup>
          </m:sSup>
          <m:r>
            <m:rPr>
              <m:sty m:val="p"/>
            </m:rPr>
            <m:t>⋅</m:t>
          </m:r>
          <m:f>
            <m:fPr>
              <m:type m:val="bar"/>
            </m:fPr>
            <m:num>
              <m:r>
                <m:t>t</m:t>
              </m:r>
              <m:r>
                <m:rPr>
                  <m:sty m:val="p"/>
                </m:rPr>
                <m:t>−</m:t>
              </m:r>
              <m:sSub>
                <m:e>
                  <m:r>
                    <m:t>t</m:t>
                  </m:r>
                </m:e>
                <m:sub>
                  <m:r>
                    <m:rPr>
                      <m:sty m:val="p"/>
                    </m:rPr>
                    <m:t>m</m:t>
                  </m:r>
                  <m:r>
                    <m:rPr>
                      <m:sty m:val="p"/>
                    </m:rPr>
                    <m:t>a</m:t>
                  </m:r>
                  <m:r>
                    <m:rPr>
                      <m:sty m:val="p"/>
                    </m:rPr>
                    <m:t>x</m:t>
                  </m:r>
                </m:sub>
              </m:sSub>
            </m:num>
            <m:den>
              <m:r>
                <m:t>24</m:t>
              </m:r>
            </m:den>
          </m:f>
        </m:oMath>
      </m:oMathPara>
    </w:p>
    <w:p>
      <w:pPr>
        <w:pStyle w:val="FirstParagraph"/>
      </w:pPr>
      <m:oMathPara>
        <m:oMathParaPr>
          <m:jc m:val="center"/>
        </m:oMathParaPr>
        <m:oMath>
          <m:r>
            <m:t>B</m:t>
          </m:r>
          <m:r>
            <m:rPr>
              <m:sty m:val="p"/>
            </m:rPr>
            <m:t>=</m:t>
          </m:r>
          <m:r>
            <m:t>0.82</m:t>
          </m:r>
          <m:r>
            <m:rPr>
              <m:sty m:val="p"/>
            </m:rPr>
            <m:t>cos</m:t>
          </m:r>
          <m:d>
            <m:dPr>
              <m:begChr m:val="("/>
              <m:sepChr m:val=""/>
              <m:endChr m:val=")"/>
              <m:grow/>
            </m:dPr>
            <m:e>
              <m:r>
                <m:t>ϕ</m:t>
              </m:r>
            </m:e>
          </m:d>
          <m:r>
            <m:rPr>
              <m:sty m:val="p"/>
            </m:rPr>
            <m:t>+</m:t>
          </m:r>
          <m:r>
            <m:t>0.18</m:t>
          </m:r>
          <m:r>
            <m:rPr>
              <m:sty m:val="p"/>
            </m:rPr>
            <m:t>cos</m:t>
          </m:r>
          <m:d>
            <m:dPr>
              <m:begChr m:val="("/>
              <m:sepChr m:val=""/>
              <m:endChr m:val=")"/>
              <m:grow/>
            </m:dPr>
            <m:e>
              <m:r>
                <m:t>2</m:t>
              </m:r>
              <m:r>
                <m:t>ϕ</m:t>
              </m:r>
              <m:r>
                <m:rPr>
                  <m:sty m:val="p"/>
                </m:rPr>
                <m:t>−</m:t>
              </m:r>
              <m:sSup>
                <m:e>
                  <m:r>
                    <m:t>35</m:t>
                  </m:r>
                </m:e>
                <m:sup>
                  <m:r>
                    <m:rPr>
                      <m:sty m:val="p"/>
                    </m:rPr>
                    <m:t>∘</m:t>
                  </m:r>
                </m:sup>
              </m:sSup>
            </m:e>
          </m:d>
        </m:oMath>
      </m:oMathPara>
    </w:p>
    <w:p>
      <w:pPr>
        <w:pStyle w:val="FirstParagraph"/>
      </w:pPr>
      <m:oMathPara>
        <m:oMathParaPr>
          <m:jc m:val="center"/>
        </m:oMathParaPr>
        <m:oMath>
          <m:sSub>
            <m:e>
              <m:r>
                <m:t>T</m:t>
              </m:r>
            </m:e>
            <m:sub>
              <m:r>
                <m:rPr>
                  <m:sty m:val="p"/>
                </m:rPr>
                <m:t>a</m:t>
              </m:r>
              <m:r>
                <m:rPr>
                  <m:sty m:val="p"/>
                </m:rPr>
                <m:t>i</m:t>
              </m:r>
              <m:r>
                <m:rPr>
                  <m:sty m:val="p"/>
                </m:rPr>
                <m:t>r</m:t>
              </m:r>
            </m:sub>
          </m:sSub>
          <m:r>
            <m:rPr>
              <m:sty m:val="p"/>
            </m:rPr>
            <m:t>=</m:t>
          </m:r>
          <m:sSub>
            <m:e>
              <m:r>
                <m:t>T</m:t>
              </m:r>
            </m:e>
            <m:sub>
              <m:r>
                <m:rPr>
                  <m:sty m:val="p"/>
                </m:rPr>
                <m:t>m</m:t>
              </m:r>
              <m:r>
                <m:rPr>
                  <m:sty m:val="p"/>
                </m:rPr>
                <m:t>e</m:t>
              </m:r>
              <m:r>
                <m:rPr>
                  <m:sty m:val="p"/>
                </m:rPr>
                <m:t>a</m:t>
              </m:r>
              <m:r>
                <m:rPr>
                  <m:sty m:val="p"/>
                </m:rPr>
                <m:t>n</m:t>
              </m:r>
            </m:sub>
          </m:sSub>
          <m:r>
            <m:rPr>
              <m:sty m:val="p"/>
            </m:rPr>
            <m:t>+</m:t>
          </m:r>
          <m:sSub>
            <m:e>
              <m:r>
                <m:t>A</m:t>
              </m:r>
            </m:e>
            <m:sub>
              <m:r>
                <m:t>T</m:t>
              </m:r>
            </m:sub>
          </m:sSub>
          <m:r>
            <m:rPr>
              <m:sty m:val="p"/>
            </m:rPr>
            <m:t>⋅</m:t>
          </m:r>
          <m:r>
            <m:t>B</m:t>
          </m:r>
        </m:oMath>
      </m:oMathPara>
    </w:p>
    <w:p>
      <w:pPr>
        <w:pStyle w:val="FirstParagraph"/>
      </w:pPr>
      <w:r>
        <w:t xml:space="preserve">Der zweite Cosinus-Term verhindert einen vollständig symmetrischen Tagesgang. Dadurch fällt die Temperatur am Nachmittag und Abend nicht exakt spiegelbildlich zum Vormittag.</w:t>
      </w:r>
    </w:p>
    <w:bookmarkEnd w:id="39"/>
    <w:bookmarkStart w:id="40" w:name="relative-luftfeuchte"/>
    <w:p>
      <w:pPr>
        <w:pStyle w:val="Heading2"/>
      </w:pPr>
      <w:r>
        <w:t xml:space="preserve">Relative Luftfeuchte</w:t>
      </w:r>
    </w:p>
    <w:p>
      <w:pPr>
        <w:pStyle w:val="FirstParagraph"/>
      </w:pPr>
      <w:r>
        <w:t xml:space="preserve">Die relative Luftfeuchte wird ebenfalls als Tagesgang gesetzt: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Jahreszeit</w:t>
            </w:r>
          </w:p>
        </w:tc>
        <w:tc>
          <w:tcPr/>
          <w:p>
            <w:pPr>
              <w:pStyle w:val="Compact"/>
              <w:jc w:val="right"/>
            </w:pPr>
            <w:r>
              <w:t xml:space="preserve">mittlere relative Feuchte</w:t>
            </w:r>
          </w:p>
        </w:tc>
        <w:tc>
          <w:tcPr/>
          <w:p>
            <w:pPr>
              <w:pStyle w:val="Compact"/>
              <w:jc w:val="right"/>
            </w:pPr>
            <w:r>
              <w:t xml:space="preserve">Amplitude</w:t>
            </w:r>
          </w:p>
        </w:tc>
      </w:tr>
      <w:tr>
        <w:tc>
          <w:tcPr/>
          <w:p>
            <w:pPr>
              <w:pStyle w:val="Compact"/>
            </w:pPr>
            <w:r>
              <w:t xml:space="preserve">Sommer</w:t>
            </w:r>
          </w:p>
        </w:tc>
        <w:tc>
          <w:tcPr/>
          <w:p>
            <w:pPr>
              <w:pStyle w:val="Compact"/>
              <w:jc w:val="right"/>
            </w:pPr>
            <w:r>
              <w:t xml:space="preserve">58 %</w:t>
            </w:r>
          </w:p>
        </w:tc>
        <w:tc>
          <w:tcPr/>
          <w:p>
            <w:pPr>
              <w:pStyle w:val="Compact"/>
              <w:jc w:val="right"/>
            </w:pPr>
            <w:r>
              <w:t xml:space="preserve">16</w:t>
            </w:r>
          </w:p>
        </w:tc>
      </w:tr>
      <w:tr>
        <w:tc>
          <w:tcPr/>
          <w:p>
            <w:pPr>
              <w:pStyle w:val="Compact"/>
            </w:pPr>
            <w:r>
              <w:t xml:space="preserve">Frühling/Herbst</w:t>
            </w:r>
          </w:p>
        </w:tc>
        <w:tc>
          <w:tcPr/>
          <w:p>
            <w:pPr>
              <w:pStyle w:val="Compact"/>
              <w:jc w:val="right"/>
            </w:pPr>
            <w:r>
              <w:t xml:space="preserve">68 %</w:t>
            </w:r>
          </w:p>
        </w:tc>
        <w:tc>
          <w:tcPr/>
          <w:p>
            <w:pPr>
              <w:pStyle w:val="Compact"/>
              <w:jc w:val="right"/>
            </w:pPr>
            <w:r>
              <w:t xml:space="preserve">14</w:t>
            </w:r>
          </w:p>
        </w:tc>
      </w:tr>
      <w:tr>
        <w:tc>
          <w:tcPr/>
          <w:p>
            <w:pPr>
              <w:pStyle w:val="Compact"/>
            </w:pPr>
            <w:r>
              <w:t xml:space="preserve">Winter</w:t>
            </w:r>
          </w:p>
        </w:tc>
        <w:tc>
          <w:tcPr/>
          <w:p>
            <w:pPr>
              <w:pStyle w:val="Compact"/>
              <w:jc w:val="right"/>
            </w:pPr>
            <w:r>
              <w:t xml:space="preserve">78 %</w:t>
            </w:r>
          </w:p>
        </w:tc>
        <w:tc>
          <w:tcPr/>
          <w:p>
            <w:pPr>
              <w:pStyle w:val="Compact"/>
              <w:jc w:val="right"/>
            </w:pPr>
            <w:r>
              <w:t xml:space="preserve">10</w:t>
            </w:r>
          </w:p>
        </w:tc>
      </w:tr>
    </w:tbl>
    <w:p>
      <w:pPr>
        <w:pStyle w:val="BodyText"/>
      </w:pPr>
      <w:r>
        <w:t xml:space="preserve">Die Formel lautet:</w:t>
      </w:r>
    </w:p>
    <w:p>
      <w:pPr>
        <w:pStyle w:val="BodyText"/>
      </w:pPr>
      <m:oMathPara>
        <m:oMathParaPr>
          <m:jc m:val="center"/>
        </m:oMathParaPr>
        <m:oMath>
          <m:r>
            <m:t>R</m:t>
          </m:r>
          <m:r>
            <m:t>H</m:t>
          </m:r>
          <m:r>
            <m:rPr>
              <m:sty m:val="p"/>
            </m:rPr>
            <m:t>=</m:t>
          </m:r>
          <m:r>
            <m:rPr>
              <m:sty m:val="p"/>
            </m:rPr>
            <m:t>max</m:t>
          </m:r>
          <m:d>
            <m:dPr>
              <m:begChr m:val="("/>
              <m:sepChr m:val=""/>
              <m:endChr m:val=")"/>
              <m:grow/>
            </m:dPr>
            <m:e>
              <m:r>
                <m:t>25</m:t>
              </m:r>
              <m:r>
                <m:rPr>
                  <m:sty m:val="p"/>
                </m:rPr>
                <m:t>,</m:t>
              </m:r>
              <m:r>
                <m:rPr>
                  <m:sty m:val="p"/>
                </m:rPr>
                <m:t>min</m:t>
              </m:r>
              <m:d>
                <m:dPr>
                  <m:begChr m:val="("/>
                  <m:sepChr m:val=""/>
                  <m:endChr m:val=")"/>
                  <m:grow/>
                </m:dPr>
                <m:e>
                  <m:r>
                    <m:t>95</m:t>
                  </m:r>
                  <m:r>
                    <m:rPr>
                      <m:sty m:val="p"/>
                    </m:rPr>
                    <m:t>,</m:t>
                  </m:r>
                  <m:r>
                    <m:t>R</m:t>
                  </m:r>
                  <m:sSub>
                    <m:e>
                      <m:r>
                        <m:t>H</m:t>
                      </m:r>
                    </m:e>
                    <m:sub>
                      <m:r>
                        <m:rPr>
                          <m:sty m:val="p"/>
                        </m:rPr>
                        <m:t>m</m:t>
                      </m:r>
                      <m:r>
                        <m:rPr>
                          <m:sty m:val="p"/>
                        </m:rPr>
                        <m:t>e</m:t>
                      </m:r>
                      <m:r>
                        <m:rPr>
                          <m:sty m:val="p"/>
                        </m:rPr>
                        <m:t>a</m:t>
                      </m:r>
                      <m:r>
                        <m:rPr>
                          <m:sty m:val="p"/>
                        </m:rPr>
                        <m:t>n</m:t>
                      </m:r>
                    </m:sub>
                  </m:sSub>
                  <m:r>
                    <m:rPr>
                      <m:sty m:val="p"/>
                    </m:rPr>
                    <m:t>+</m:t>
                  </m:r>
                  <m:r>
                    <m:t>R</m:t>
                  </m:r>
                  <m:sSub>
                    <m:e>
                      <m:r>
                        <m:t>H</m:t>
                      </m:r>
                    </m:e>
                    <m:sub>
                      <m:r>
                        <m:rPr>
                          <m:sty m:val="p"/>
                        </m:rPr>
                        <m:t>a</m:t>
                      </m:r>
                      <m:r>
                        <m:rPr>
                          <m:sty m:val="p"/>
                        </m:rPr>
                        <m:t>m</m:t>
                      </m:r>
                      <m:r>
                        <m:rPr>
                          <m:sty m:val="p"/>
                        </m:rPr>
                        <m:t>p</m:t>
                      </m:r>
                    </m:sub>
                  </m:sSub>
                  <m:r>
                    <m:rPr>
                      <m:sty m:val="p"/>
                    </m:rPr>
                    <m:t>cos</m:t>
                  </m:r>
                  <m:d>
                    <m:dPr>
                      <m:begChr m:val="("/>
                      <m:sepChr m:val=""/>
                      <m:endChr m:val=")"/>
                      <m:grow/>
                    </m:dPr>
                    <m:e>
                      <m:sSup>
                        <m:e>
                          <m:r>
                            <m:t>360</m:t>
                          </m:r>
                        </m:e>
                        <m:sup>
                          <m:r>
                            <m:rPr>
                              <m:sty m:val="p"/>
                            </m:rPr>
                            <m:t>∘</m:t>
                          </m:r>
                        </m:sup>
                      </m:sSup>
                      <m:r>
                        <m:rPr>
                          <m:sty m:val="p"/>
                        </m:rPr>
                        <m:t>⋅</m:t>
                      </m:r>
                      <m:f>
                        <m:fPr>
                          <m:type m:val="bar"/>
                        </m:fPr>
                        <m:num>
                          <m:r>
                            <m:t>t</m:t>
                          </m:r>
                          <m:r>
                            <m:rPr>
                              <m:sty m:val="p"/>
                            </m:rPr>
                            <m:t>−</m:t>
                          </m:r>
                          <m:r>
                            <m:t>5</m:t>
                          </m:r>
                        </m:num>
                        <m:den>
                          <m:r>
                            <m:t>24</m:t>
                          </m:r>
                        </m:den>
                      </m:f>
                    </m:e>
                  </m:d>
                </m:e>
              </m:d>
            </m:e>
          </m:d>
        </m:oMath>
      </m:oMathPara>
    </w:p>
    <w:bookmarkEnd w:id="40"/>
    <w:bookmarkEnd w:id="41"/>
    <w:bookmarkStart w:id="46" w:name="abgeleitete-räumliche-felder"/>
    <w:p>
      <w:pPr>
        <w:pStyle w:val="Heading1"/>
      </w:pPr>
      <w:r>
        <w:t xml:space="preserve">Abgeleitete räumliche Felder</w:t>
      </w:r>
    </w:p>
    <w:p>
      <w:pPr>
        <w:pStyle w:val="FirstParagraph"/>
      </w:pPr>
      <w:r>
        <w:t xml:space="preserve">Vor jedem thermischen Update werden mehrere räumliche Kontextfelder neu berechnet:</w:t>
      </w:r>
    </w:p>
    <w:p>
      <w:pPr>
        <w:pStyle w:val="Compact"/>
        <w:numPr>
          <w:ilvl w:val="0"/>
          <w:numId w:val="1005"/>
        </w:numPr>
      </w:pPr>
      <w:r>
        <w:t xml:space="preserve">Vegetationseinfluss</w:t>
      </w:r>
    </w:p>
    <w:p>
      <w:pPr>
        <w:pStyle w:val="Compact"/>
        <w:numPr>
          <w:ilvl w:val="0"/>
          <w:numId w:val="1005"/>
        </w:numPr>
      </w:pPr>
      <w:r>
        <w:t xml:space="preserve">Wandkontext</w:t>
      </w:r>
    </w:p>
    <w:p>
      <w:pPr>
        <w:pStyle w:val="Compact"/>
        <w:numPr>
          <w:ilvl w:val="0"/>
          <w:numId w:val="1005"/>
        </w:numPr>
      </w:pPr>
      <w:r>
        <w:t xml:space="preserve">räumliche Einfassung</w:t>
      </w:r>
    </w:p>
    <w:p>
      <w:pPr>
        <w:pStyle w:val="FirstParagraph"/>
      </w:pPr>
      <w:r>
        <w:t xml:space="preserve">Diese Felder werden nicht direkt eingezeichnet, beeinflussen aber Temperatur, Hitzelast und Luftaustausch.</w:t>
      </w:r>
    </w:p>
    <w:bookmarkStart w:id="42" w:name="vegetationseinfluss"/>
    <w:p>
      <w:pPr>
        <w:pStyle w:val="Heading2"/>
      </w:pPr>
      <w:r>
        <w:t xml:space="preserve">Vegetationseinfluss</w:t>
      </w:r>
    </w:p>
    <w:p>
      <w:pPr>
        <w:pStyle w:val="FirstParagraph"/>
      </w:pPr>
      <w:r>
        <w:t xml:space="preserve">Der Vegetationseinfluss</w:t>
      </w:r>
      <w:r>
        <w:t xml:space="preserve"> </w:t>
      </w:r>
      <w:r>
        <w:rPr>
          <w:rStyle w:val="VerbatimChar"/>
        </w:rPr>
        <w:t xml:space="preserve">veg-nearby</w:t>
      </w:r>
      <w:r>
        <w:t xml:space="preserve"> </w:t>
      </w:r>
      <w:r>
        <w:t xml:space="preserve">wird aus nahen Bäumen und Hecken berechnet. Dafür werden Radien von 1.5 und 3.5 Patches genutzt.</w:t>
      </w:r>
    </w:p>
    <w:p>
      <w:pPr>
        <w:pStyle w:val="BodyText"/>
      </w:pPr>
      <m:oMathPara>
        <m:oMathParaPr>
          <m:jc m:val="center"/>
        </m:oMathParaPr>
        <m:oMath>
          <m:sSub>
            <m:e>
              <m:r>
                <m:t>I</m:t>
              </m:r>
            </m:e>
            <m:sub>
              <m:r>
                <m:rPr>
                  <m:sty m:val="p"/>
                </m:rPr>
                <m:t>t</m:t>
              </m:r>
              <m:r>
                <m:rPr>
                  <m:sty m:val="p"/>
                </m:rPr>
                <m:t>r</m:t>
              </m:r>
              <m:r>
                <m:rPr>
                  <m:sty m:val="p"/>
                </m:rPr>
                <m:t>e</m:t>
              </m:r>
              <m:r>
                <m:rPr>
                  <m:sty m:val="p"/>
                </m:rPr>
                <m:t>e</m:t>
              </m:r>
            </m:sub>
          </m:sSub>
          <m:r>
            <m:rPr>
              <m:sty m:val="p"/>
            </m:rPr>
            <m:t>=</m:t>
          </m:r>
          <m:r>
            <m:t>0.55</m:t>
          </m:r>
          <m:r>
            <m:rPr>
              <m:sty m:val="p"/>
            </m:rPr>
            <m:t>⋅</m:t>
          </m:r>
          <m:sSub>
            <m:e>
              <m:r>
                <m:t>N</m:t>
              </m:r>
            </m:e>
            <m:sub>
              <m:r>
                <m:rPr>
                  <m:sty m:val="p"/>
                </m:rPr>
                <m:t>t</m:t>
              </m:r>
              <m:r>
                <m:rPr>
                  <m:sty m:val="p"/>
                </m:rPr>
                <m:t>r</m:t>
              </m:r>
              <m:r>
                <m:rPr>
                  <m:sty m:val="p"/>
                </m:rPr>
                <m:t>e</m:t>
              </m:r>
              <m:r>
                <m:rPr>
                  <m:sty m:val="p"/>
                </m:rPr>
                <m:t>e</m:t>
              </m:r>
              <m:r>
                <m:rPr>
                  <m:sty m:val="p"/>
                </m:rPr>
                <m:t>,</m:t>
              </m:r>
              <m:r>
                <m:rPr>
                  <m:sty m:val="p"/>
                </m:rPr>
                <m:t>1.5</m:t>
              </m:r>
            </m:sub>
          </m:sSub>
          <m:r>
            <m:rPr>
              <m:sty m:val="p"/>
            </m:rPr>
            <m:t>+</m:t>
          </m:r>
          <m:r>
            <m:t>0.18</m:t>
          </m:r>
          <m:r>
            <m:rPr>
              <m:sty m:val="p"/>
            </m:rPr>
            <m:t>⋅</m:t>
          </m:r>
          <m:sSub>
            <m:e>
              <m:r>
                <m:t>N</m:t>
              </m:r>
            </m:e>
            <m:sub>
              <m:r>
                <m:rPr>
                  <m:sty m:val="p"/>
                </m:rPr>
                <m:t>t</m:t>
              </m:r>
              <m:r>
                <m:rPr>
                  <m:sty m:val="p"/>
                </m:rPr>
                <m:t>r</m:t>
              </m:r>
              <m:r>
                <m:rPr>
                  <m:sty m:val="p"/>
                </m:rPr>
                <m:t>e</m:t>
              </m:r>
              <m:r>
                <m:rPr>
                  <m:sty m:val="p"/>
                </m:rPr>
                <m:t>e</m:t>
              </m:r>
              <m:r>
                <m:rPr>
                  <m:sty m:val="p"/>
                </m:rPr>
                <m:t>,</m:t>
              </m:r>
              <m:r>
                <m:rPr>
                  <m:sty m:val="p"/>
                </m:rPr>
                <m:t>3.5</m:t>
              </m:r>
            </m:sub>
          </m:sSub>
        </m:oMath>
      </m:oMathPara>
    </w:p>
    <w:p>
      <w:pPr>
        <w:pStyle w:val="FirstParagraph"/>
      </w:pPr>
      <m:oMathPara>
        <m:oMathParaPr>
          <m:jc m:val="center"/>
        </m:oMathParaPr>
        <m:oMath>
          <m:sSub>
            <m:e>
              <m:r>
                <m:t>I</m:t>
              </m:r>
            </m:e>
            <m:sub>
              <m:r>
                <m:rPr>
                  <m:sty m:val="p"/>
                </m:rPr>
                <m:t>h</m:t>
              </m:r>
              <m:r>
                <m:rPr>
                  <m:sty m:val="p"/>
                </m:rPr>
                <m:t>e</m:t>
              </m:r>
              <m:r>
                <m:rPr>
                  <m:sty m:val="p"/>
                </m:rPr>
                <m:t>d</m:t>
              </m:r>
              <m:r>
                <m:rPr>
                  <m:sty m:val="p"/>
                </m:rPr>
                <m:t>g</m:t>
              </m:r>
              <m:r>
                <m:rPr>
                  <m:sty m:val="p"/>
                </m:rPr>
                <m:t>e</m:t>
              </m:r>
            </m:sub>
          </m:sSub>
          <m:r>
            <m:rPr>
              <m:sty m:val="p"/>
            </m:rPr>
            <m:t>=</m:t>
          </m:r>
          <m:r>
            <m:t>0.35</m:t>
          </m:r>
          <m:r>
            <m:rPr>
              <m:sty m:val="p"/>
            </m:rPr>
            <m:t>⋅</m:t>
          </m:r>
          <m:sSub>
            <m:e>
              <m:r>
                <m:t>N</m:t>
              </m:r>
            </m:e>
            <m:sub>
              <m:r>
                <m:rPr>
                  <m:sty m:val="p"/>
                </m:rPr>
                <m:t>h</m:t>
              </m:r>
              <m:r>
                <m:rPr>
                  <m:sty m:val="p"/>
                </m:rPr>
                <m:t>e</m:t>
              </m:r>
              <m:r>
                <m:rPr>
                  <m:sty m:val="p"/>
                </m:rPr>
                <m:t>d</m:t>
              </m:r>
              <m:r>
                <m:rPr>
                  <m:sty m:val="p"/>
                </m:rPr>
                <m:t>g</m:t>
              </m:r>
              <m:r>
                <m:rPr>
                  <m:sty m:val="p"/>
                </m:rPr>
                <m:t>e</m:t>
              </m:r>
              <m:r>
                <m:rPr>
                  <m:sty m:val="p"/>
                </m:rPr>
                <m:t>,</m:t>
              </m:r>
              <m:r>
                <m:rPr>
                  <m:sty m:val="p"/>
                </m:rPr>
                <m:t>1.5</m:t>
              </m:r>
            </m:sub>
          </m:sSub>
          <m:r>
            <m:rPr>
              <m:sty m:val="p"/>
            </m:rPr>
            <m:t>+</m:t>
          </m:r>
          <m:r>
            <m:t>0.12</m:t>
          </m:r>
          <m:r>
            <m:rPr>
              <m:sty m:val="p"/>
            </m:rPr>
            <m:t>⋅</m:t>
          </m:r>
          <m:sSub>
            <m:e>
              <m:r>
                <m:t>N</m:t>
              </m:r>
            </m:e>
            <m:sub>
              <m:r>
                <m:rPr>
                  <m:sty m:val="p"/>
                </m:rPr>
                <m:t>h</m:t>
              </m:r>
              <m:r>
                <m:rPr>
                  <m:sty m:val="p"/>
                </m:rPr>
                <m:t>e</m:t>
              </m:r>
              <m:r>
                <m:rPr>
                  <m:sty m:val="p"/>
                </m:rPr>
                <m:t>d</m:t>
              </m:r>
              <m:r>
                <m:rPr>
                  <m:sty m:val="p"/>
                </m:rPr>
                <m:t>g</m:t>
              </m:r>
              <m:r>
                <m:rPr>
                  <m:sty m:val="p"/>
                </m:rPr>
                <m:t>e</m:t>
              </m:r>
              <m:r>
                <m:rPr>
                  <m:sty m:val="p"/>
                </m:rPr>
                <m:t>,</m:t>
              </m:r>
              <m:r>
                <m:rPr>
                  <m:sty m:val="p"/>
                </m:rPr>
                <m:t>3.5</m:t>
              </m:r>
            </m:sub>
          </m:sSub>
        </m:oMath>
      </m:oMathPara>
    </w:p>
    <w:p>
      <w:pPr>
        <w:pStyle w:val="FirstParagraph"/>
      </w:pPr>
      <m:oMathPara>
        <m:oMathParaPr>
          <m:jc m:val="center"/>
        </m:oMathParaPr>
        <m:oMath>
          <m:r>
            <m:t>v</m:t>
          </m:r>
          <m:r>
            <m:t>e</m:t>
          </m:r>
          <m:r>
            <m:t>g</m:t>
          </m:r>
          <m:r>
            <m:rPr>
              <m:sty m:val="p"/>
            </m:rPr>
            <m:t>_</m:t>
          </m:r>
          <m:r>
            <m:t>n</m:t>
          </m:r>
          <m:r>
            <m:t>e</m:t>
          </m:r>
          <m:r>
            <m:t>a</m:t>
          </m:r>
          <m:r>
            <m:t>r</m:t>
          </m:r>
          <m:r>
            <m:t>b</m:t>
          </m:r>
          <m:r>
            <m:t>y</m:t>
          </m:r>
          <m:r>
            <m:rPr>
              <m:sty m:val="p"/>
            </m:rPr>
            <m:t>=</m:t>
          </m:r>
          <m:r>
            <m:rPr>
              <m:sty m:val="p"/>
            </m:rPr>
            <m:t>min</m:t>
          </m:r>
          <m:d>
            <m:dPr>
              <m:begChr m:val="("/>
              <m:sepChr m:val=""/>
              <m:endChr m:val=")"/>
              <m:grow/>
            </m:dPr>
            <m:e>
              <m:r>
                <m:t>1</m:t>
              </m:r>
              <m:r>
                <m:rPr>
                  <m:sty m:val="p"/>
                </m:rPr>
                <m:t>,</m:t>
              </m:r>
              <m:f>
                <m:fPr>
                  <m:type m:val="bar"/>
                </m:fPr>
                <m:num>
                  <m:sSub>
                    <m:e>
                      <m:r>
                        <m:t>I</m:t>
                      </m:r>
                    </m:e>
                    <m:sub>
                      <m:r>
                        <m:rPr>
                          <m:sty m:val="p"/>
                        </m:rPr>
                        <m:t>t</m:t>
                      </m:r>
                      <m:r>
                        <m:rPr>
                          <m:sty m:val="p"/>
                        </m:rPr>
                        <m:t>r</m:t>
                      </m:r>
                      <m:r>
                        <m:rPr>
                          <m:sty m:val="p"/>
                        </m:rPr>
                        <m:t>e</m:t>
                      </m:r>
                      <m:r>
                        <m:rPr>
                          <m:sty m:val="p"/>
                        </m:rPr>
                        <m:t>e</m:t>
                      </m:r>
                    </m:sub>
                  </m:sSub>
                  <m:r>
                    <m:rPr>
                      <m:sty m:val="p"/>
                    </m:rPr>
                    <m:t>+</m:t>
                  </m:r>
                  <m:sSub>
                    <m:e>
                      <m:r>
                        <m:t>I</m:t>
                      </m:r>
                    </m:e>
                    <m:sub>
                      <m:r>
                        <m:rPr>
                          <m:sty m:val="p"/>
                        </m:rPr>
                        <m:t>h</m:t>
                      </m:r>
                      <m:r>
                        <m:rPr>
                          <m:sty m:val="p"/>
                        </m:rPr>
                        <m:t>e</m:t>
                      </m:r>
                      <m:r>
                        <m:rPr>
                          <m:sty m:val="p"/>
                        </m:rPr>
                        <m:t>d</m:t>
                      </m:r>
                      <m:r>
                        <m:rPr>
                          <m:sty m:val="p"/>
                        </m:rPr>
                        <m:t>g</m:t>
                      </m:r>
                      <m:r>
                        <m:rPr>
                          <m:sty m:val="p"/>
                        </m:rPr>
                        <m:t>e</m:t>
                      </m:r>
                    </m:sub>
                  </m:sSub>
                </m:num>
                <m:den>
                  <m:r>
                    <m:t>2.2</m:t>
                  </m:r>
                </m:den>
              </m:f>
            </m:e>
          </m:d>
        </m:oMath>
      </m:oMathPara>
    </w:p>
    <w:p>
      <w:pPr>
        <w:pStyle w:val="FirstParagraph"/>
      </w:pPr>
      <w:r>
        <w:t xml:space="preserve">Vegetation wirkt dadurch nicht nur auf dem Patch selbst, sondern auch in der Umgebung. Bäume werden stärker gewichtet als Hecken.</w:t>
      </w:r>
    </w:p>
    <w:bookmarkEnd w:id="42"/>
    <w:bookmarkStart w:id="43" w:name="wandkontext"/>
    <w:p>
      <w:pPr>
        <w:pStyle w:val="Heading2"/>
      </w:pPr>
      <w:r>
        <w:t xml:space="preserve">Wandkontext</w:t>
      </w:r>
    </w:p>
    <w:p>
      <w:pPr>
        <w:pStyle w:val="FirstParagraph"/>
      </w:pPr>
      <w:r>
        <w:t xml:space="preserve">Der Wandkontext wird für Nicht-Gebäudepatches berechnet. Direkt angrenzende Gebäude über</w:t>
      </w:r>
      <w:r>
        <w:t xml:space="preserve"> </w:t>
      </w:r>
      <w:r>
        <w:rPr>
          <w:rStyle w:val="VerbatimChar"/>
        </w:rPr>
        <w:t xml:space="preserve">neighbors4</w:t>
      </w:r>
      <w:r>
        <w:t xml:space="preserve"> </w:t>
      </w:r>
      <w:r>
        <w:t xml:space="preserve">erzeugen volle Fassadenwirkung. Gebäudekanten im Radius 2 erzeugen eine abgeschwächte Nahbereichswirkung.</w:t>
      </w:r>
    </w:p>
    <w:p>
      <w:pPr>
        <w:pStyle w:val="BodyText"/>
      </w:pPr>
      <w:r>
        <w:t xml:space="preserve">Direkt an Gebäuden:</w:t>
      </w:r>
    </w:p>
    <w:p>
      <w:pPr>
        <w:pStyle w:val="BodyText"/>
      </w:pPr>
      <m:oMathPara>
        <m:oMathParaPr>
          <m:jc m:val="center"/>
        </m:oMathParaPr>
        <m:oMath>
          <m:r>
            <m:t>w</m:t>
          </m:r>
          <m:r>
            <m:t>a</m:t>
          </m:r>
          <m:r>
            <m:t>l</m:t>
          </m:r>
          <m:r>
            <m:t>l</m:t>
          </m:r>
          <m:r>
            <m:rPr>
              <m:sty m:val="p"/>
            </m:rPr>
            <m:t>_</m:t>
          </m:r>
          <m:r>
            <m:t>e</m:t>
          </m:r>
          <m:r>
            <m:t>x</m:t>
          </m:r>
          <m:r>
            <m:t>p</m:t>
          </m:r>
          <m:r>
            <m:t>o</m:t>
          </m:r>
          <m:r>
            <m:t>s</m:t>
          </m:r>
          <m:r>
            <m:t>u</m:t>
          </m:r>
          <m:r>
            <m:t>r</m:t>
          </m:r>
          <m:r>
            <m:t>e</m:t>
          </m:r>
          <m:r>
            <m:rPr>
              <m:sty m:val="p"/>
            </m:rPr>
            <m:t>=</m:t>
          </m:r>
          <m:r>
            <m:rPr>
              <m:sty m:val="p"/>
            </m:rPr>
            <m:t>min</m:t>
          </m:r>
          <m:d>
            <m:dPr>
              <m:begChr m:val="("/>
              <m:sepChr m:val=""/>
              <m:endChr m:val=")"/>
              <m:grow/>
            </m:dPr>
            <m:e>
              <m:r>
                <m:t>1</m:t>
              </m:r>
              <m:r>
                <m:rPr>
                  <m:sty m:val="p"/>
                </m:rPr>
                <m:t>,</m:t>
              </m:r>
              <m:f>
                <m:fPr>
                  <m:type m:val="bar"/>
                </m:fPr>
                <m:num>
                  <m:sSub>
                    <m:e>
                      <m:r>
                        <m:t>N</m:t>
                      </m:r>
                    </m:e>
                    <m:sub>
                      <m:r>
                        <m:rPr>
                          <m:sty m:val="p"/>
                        </m:rPr>
                        <m:t>a</m:t>
                      </m:r>
                      <m:r>
                        <m:rPr>
                          <m:sty m:val="p"/>
                        </m:rPr>
                        <m:t>d</m:t>
                      </m:r>
                      <m:r>
                        <m:rPr>
                          <m:sty m:val="p"/>
                        </m:rPr>
                        <m:t>j</m:t>
                      </m:r>
                      <m:r>
                        <m:rPr>
                          <m:sty m:val="p"/>
                        </m:rPr>
                        <m:t>a</m:t>
                      </m:r>
                      <m:r>
                        <m:rPr>
                          <m:sty m:val="p"/>
                        </m:rPr>
                        <m:t>c</m:t>
                      </m:r>
                      <m:r>
                        <m:rPr>
                          <m:sty m:val="p"/>
                        </m:rPr>
                        <m:t>e</m:t>
                      </m:r>
                      <m:r>
                        <m:rPr>
                          <m:sty m:val="p"/>
                        </m:rPr>
                        <m:t>n</m:t>
                      </m:r>
                      <m:r>
                        <m:rPr>
                          <m:sty m:val="p"/>
                        </m:rPr>
                        <m:t>t</m:t>
                      </m:r>
                      <m:r>
                        <m:rPr>
                          <m:sty m:val="p"/>
                        </m:rPr>
                        <m:t> </m:t>
                      </m:r>
                      <m:r>
                        <m:rPr>
                          <m:sty m:val="p"/>
                        </m:rPr>
                        <m:t>b</m:t>
                      </m:r>
                      <m:r>
                        <m:rPr>
                          <m:sty m:val="p"/>
                        </m:rPr>
                        <m:t>u</m:t>
                      </m:r>
                      <m:r>
                        <m:rPr>
                          <m:sty m:val="p"/>
                        </m:rPr>
                        <m:t>i</m:t>
                      </m:r>
                      <m:r>
                        <m:rPr>
                          <m:sty m:val="p"/>
                        </m:rPr>
                        <m:t>l</m:t>
                      </m:r>
                      <m:r>
                        <m:rPr>
                          <m:sty m:val="p"/>
                        </m:rPr>
                        <m:t>d</m:t>
                      </m:r>
                      <m:r>
                        <m:rPr>
                          <m:sty m:val="p"/>
                        </m:rPr>
                        <m:t>i</m:t>
                      </m:r>
                      <m:r>
                        <m:rPr>
                          <m:sty m:val="p"/>
                        </m:rPr>
                        <m:t>n</m:t>
                      </m:r>
                      <m:r>
                        <m:rPr>
                          <m:sty m:val="p"/>
                        </m:rPr>
                        <m:t>g</m:t>
                      </m:r>
                      <m:r>
                        <m:rPr>
                          <m:sty m:val="p"/>
                        </m:rPr>
                        <m:t>s</m:t>
                      </m:r>
                    </m:sub>
                  </m:sSub>
                </m:num>
                <m:den>
                  <m:r>
                    <m:t>2</m:t>
                  </m:r>
                </m:den>
              </m:f>
            </m:e>
          </m:d>
        </m:oMath>
      </m:oMathPara>
    </w:p>
    <w:p>
      <w:pPr>
        <w:pStyle w:val="FirstParagraph"/>
      </w:pPr>
      <w:r>
        <w:t xml:space="preserve">Im Nahbereich ohne direkte Gebäudenachbarschaft:</w:t>
      </w:r>
    </w:p>
    <w:p>
      <w:pPr>
        <w:pStyle w:val="BodyText"/>
      </w:pPr>
      <m:oMathPara>
        <m:oMathParaPr>
          <m:jc m:val="center"/>
        </m:oMathParaPr>
        <m:oMath>
          <m:r>
            <m:t>w</m:t>
          </m:r>
          <m:r>
            <m:t>a</m:t>
          </m:r>
          <m:r>
            <m:t>l</m:t>
          </m:r>
          <m:r>
            <m:t>l</m:t>
          </m:r>
          <m:r>
            <m:rPr>
              <m:sty m:val="p"/>
            </m:rPr>
            <m:t>_</m:t>
          </m:r>
          <m:r>
            <m:t>e</m:t>
          </m:r>
          <m:r>
            <m:t>x</m:t>
          </m:r>
          <m:r>
            <m:t>p</m:t>
          </m:r>
          <m:r>
            <m:t>o</m:t>
          </m:r>
          <m:r>
            <m:t>s</m:t>
          </m:r>
          <m:r>
            <m:t>u</m:t>
          </m:r>
          <m:r>
            <m:t>r</m:t>
          </m:r>
          <m:r>
            <m:t>e</m:t>
          </m:r>
          <m:r>
            <m:rPr>
              <m:sty m:val="p"/>
            </m:rPr>
            <m:t>=</m:t>
          </m:r>
          <m:r>
            <m:t>0.35</m:t>
          </m:r>
        </m:oMath>
      </m:oMathPara>
    </w:p>
    <w:p>
      <w:pPr>
        <w:pStyle w:val="FirstParagraph"/>
      </w:pPr>
      <w:r>
        <w:t xml:space="preserve">Die Fassadenbegrünung wird lokal als Mittelwert der angrenzenden oder nahen Gebäudekanten übernommen. Im Nahbereich wird sie abgeschwächt:</w:t>
      </w:r>
    </w:p>
    <w:p>
      <w:pPr>
        <w:pStyle w:val="BodyText"/>
      </w:pPr>
      <m:oMathPara>
        <m:oMathParaPr>
          <m:jc m:val="center"/>
        </m:oMathParaPr>
        <m:oMath>
          <m:r>
            <m:t>w</m:t>
          </m:r>
          <m:r>
            <m:t>a</m:t>
          </m:r>
          <m:r>
            <m:t>l</m:t>
          </m:r>
          <m:r>
            <m:t>l</m:t>
          </m:r>
          <m:r>
            <m:rPr>
              <m:sty m:val="p"/>
            </m:rPr>
            <m:t>_</m:t>
          </m:r>
          <m:r>
            <m:t>g</m:t>
          </m:r>
          <m:r>
            <m:t>r</m:t>
          </m:r>
          <m:r>
            <m:t>e</m:t>
          </m:r>
          <m:r>
            <m:t>e</m:t>
          </m:r>
          <m:r>
            <m:t>n</m:t>
          </m:r>
          <m:r>
            <m:rPr>
              <m:sty m:val="p"/>
            </m:rPr>
            <m:t>_</m:t>
          </m:r>
          <m:r>
            <m:t>l</m:t>
          </m:r>
          <m:r>
            <m:t>o</m:t>
          </m:r>
          <m:r>
            <m:t>c</m:t>
          </m:r>
          <m:r>
            <m:t>a</m:t>
          </m:r>
          <m:r>
            <m:t>l</m:t>
          </m:r>
          <m:r>
            <m:rPr>
              <m:sty m:val="p"/>
            </m:rPr>
            <m:t>=</m:t>
          </m:r>
          <m:r>
            <m:t>0.55</m:t>
          </m:r>
          <m:r>
            <m:rPr>
              <m:sty m:val="p"/>
            </m:rPr>
            <m:t>⋅</m:t>
          </m:r>
          <m:bar>
            <m:barPr>
              <m:pos m:val="top"/>
            </m:barPr>
            <m:e>
              <m:r>
                <m:t>w</m:t>
              </m:r>
              <m:r>
                <m:t>a</m:t>
              </m:r>
              <m:r>
                <m:t>l</m:t>
              </m:r>
              <m:r>
                <m:t>l</m:t>
              </m:r>
              <m:r>
                <m:rPr>
                  <m:sty m:val="p"/>
                </m:rPr>
                <m:t>_</m:t>
              </m:r>
              <m:r>
                <m:t>g</m:t>
              </m:r>
              <m:r>
                <m:t>r</m:t>
              </m:r>
              <m:r>
                <m:t>e</m:t>
              </m:r>
              <m:r>
                <m:t>e</m:t>
              </m:r>
              <m:r>
                <m:t>n</m:t>
              </m:r>
            </m:e>
          </m:bar>
        </m:oMath>
      </m:oMathPara>
    </w:p>
    <w:bookmarkEnd w:id="43"/>
    <w:bookmarkStart w:id="44" w:name="wand-albedo-und-wandbegrünung"/>
    <w:p>
      <w:pPr>
        <w:pStyle w:val="Heading2"/>
      </w:pPr>
      <w:r>
        <w:t xml:space="preserve">Wand-Albedo und Wandbegrünung</w:t>
      </w:r>
    </w:p>
    <w:p>
      <w:pPr>
        <w:pStyle w:val="FirstParagraph"/>
      </w:pPr>
      <w:r>
        <w:t xml:space="preserve">Der Wandstil wird über zwei Reporter umgesetzt: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Wandstil</w:t>
            </w:r>
          </w:p>
        </w:tc>
        <w:tc>
          <w:tcPr/>
          <w:p>
            <w:pPr>
              <w:pStyle w:val="Compact"/>
              <w:jc w:val="right"/>
            </w:pPr>
            <w:r>
              <w:t xml:space="preserve">Wand-Albedo</w:t>
            </w:r>
          </w:p>
        </w:tc>
        <w:tc>
          <w:tcPr/>
          <w:p>
            <w:pPr>
              <w:pStyle w:val="Compact"/>
              <w:jc w:val="right"/>
            </w:pPr>
            <w:r>
              <w:t xml:space="preserve">Begrünungswert</w:t>
            </w:r>
          </w:p>
        </w:tc>
      </w:tr>
      <w:tr>
        <w:tc>
          <w:tcPr/>
          <w:p>
            <w:pPr>
              <w:pStyle w:val="Compact"/>
            </w:pPr>
            <w:r>
              <w:t xml:space="preserve">normale Wand</w:t>
            </w:r>
          </w:p>
        </w:tc>
        <w:tc>
          <w:tcPr/>
          <w:p>
            <w:pPr>
              <w:pStyle w:val="Compact"/>
              <w:jc w:val="right"/>
            </w:pPr>
            <w:r>
              <w:t xml:space="preserve">0.35</w:t>
            </w:r>
          </w:p>
        </w:tc>
        <w:tc>
          <w:tcPr/>
          <w:p>
            <w:pPr>
              <w:pStyle w:val="Compact"/>
              <w:jc w:val="right"/>
            </w:pPr>
            <w:r>
              <w:t xml:space="preserve">0</w:t>
            </w:r>
          </w:p>
        </w:tc>
      </w:tr>
      <w:tr>
        <w:tc>
          <w:tcPr/>
          <w:p>
            <w:pPr>
              <w:pStyle w:val="Compact"/>
            </w:pPr>
            <w:r>
              <w:t xml:space="preserve">grüne Wand</w:t>
            </w:r>
          </w:p>
        </w:tc>
        <w:tc>
          <w:tcPr/>
          <w:p>
            <w:pPr>
              <w:pStyle w:val="Compact"/>
              <w:jc w:val="right"/>
            </w:pPr>
            <w:r>
              <w:t xml:space="preserve">0.25</w:t>
            </w:r>
          </w:p>
        </w:tc>
        <w:tc>
          <w:tcPr/>
          <w:p>
            <w:pPr>
              <w:pStyle w:val="Compact"/>
              <w:jc w:val="right"/>
            </w:pPr>
            <w:r>
              <w:t xml:space="preserve">1</w:t>
            </w:r>
          </w:p>
        </w:tc>
      </w:tr>
    </w:tbl>
    <w:p>
      <w:pPr>
        <w:pStyle w:val="BodyText"/>
      </w:pPr>
      <w:r>
        <w:t xml:space="preserve">Die grüne Wand reduziert Wandwärmelasten und erzeugt zusätzlich eine aktive evapotranspirative Entlastung.</w:t>
      </w:r>
    </w:p>
    <w:bookmarkEnd w:id="44"/>
    <w:bookmarkStart w:id="45" w:name="einfassung"/>
    <w:p>
      <w:pPr>
        <w:pStyle w:val="Heading2"/>
      </w:pPr>
      <w:r>
        <w:t xml:space="preserve">Einfassung</w:t>
      </w:r>
    </w:p>
    <w:p>
      <w:pPr>
        <w:pStyle w:val="FirstParagraph"/>
      </w:pPr>
      <w:r>
        <w:t xml:space="preserve">Die räumliche Einfassung</w:t>
      </w:r>
      <w:r>
        <w:t xml:space="preserve"> </w:t>
      </w:r>
      <w:r>
        <w:rPr>
          <w:rStyle w:val="VerbatimChar"/>
        </w:rPr>
        <w:t xml:space="preserve">enclosedness</w:t>
      </w:r>
      <w:r>
        <w:t xml:space="preserve"> </w:t>
      </w:r>
      <w:r>
        <w:t xml:space="preserve">wird aus Gebäuden und Hecken im Radius 3 berechnet:</w:t>
      </w:r>
    </w:p>
    <w:p>
      <w:pPr>
        <w:pStyle w:val="BodyText"/>
      </w:pPr>
      <m:oMathPara>
        <m:oMathParaPr>
          <m:jc m:val="center"/>
        </m:oMathParaPr>
        <m:oMath>
          <m:r>
            <m:t>e</m:t>
          </m:r>
          <m:r>
            <m:t>n</m:t>
          </m:r>
          <m:r>
            <m:t>c</m:t>
          </m:r>
          <m:r>
            <m:t>l</m:t>
          </m:r>
          <m:r>
            <m:t>o</m:t>
          </m:r>
          <m:r>
            <m:t>s</m:t>
          </m:r>
          <m:r>
            <m:t>e</m:t>
          </m:r>
          <m:r>
            <m:t>d</m:t>
          </m:r>
          <m:r>
            <m:t>n</m:t>
          </m:r>
          <m:r>
            <m:t>e</m:t>
          </m:r>
          <m:r>
            <m:t>s</m:t>
          </m:r>
          <m:r>
            <m:t>s</m:t>
          </m:r>
          <m:r>
            <m:rPr>
              <m:sty m:val="p"/>
            </m:rPr>
            <m:t>=</m:t>
          </m:r>
          <m:r>
            <m:rPr>
              <m:sty m:val="p"/>
            </m:rPr>
            <m:t>min</m:t>
          </m:r>
          <m:d>
            <m:dPr>
              <m:begChr m:val="("/>
              <m:sepChr m:val=""/>
              <m:endChr m:val=")"/>
              <m:grow/>
            </m:dPr>
            <m:e>
              <m:r>
                <m:t>1</m:t>
              </m:r>
              <m:r>
                <m:rPr>
                  <m:sty m:val="p"/>
                </m:rPr>
                <m:t>,</m:t>
              </m:r>
              <m:f>
                <m:fPr>
                  <m:type m:val="bar"/>
                </m:fPr>
                <m:num>
                  <m:sSub>
                    <m:e>
                      <m:r>
                        <m:t>N</m:t>
                      </m:r>
                    </m:e>
                    <m:sub>
                      <m:r>
                        <m:rPr>
                          <m:sty m:val="p"/>
                        </m:rPr>
                        <m:t>b</m:t>
                      </m:r>
                      <m:r>
                        <m:rPr>
                          <m:sty m:val="p"/>
                        </m:rPr>
                        <m:t>u</m:t>
                      </m:r>
                      <m:r>
                        <m:rPr>
                          <m:sty m:val="p"/>
                        </m:rPr>
                        <m:t>i</m:t>
                      </m:r>
                      <m:r>
                        <m:rPr>
                          <m:sty m:val="p"/>
                        </m:rPr>
                        <m:t>l</m:t>
                      </m:r>
                      <m:r>
                        <m:rPr>
                          <m:sty m:val="p"/>
                        </m:rPr>
                        <m:t>d</m:t>
                      </m:r>
                      <m:r>
                        <m:rPr>
                          <m:sty m:val="p"/>
                        </m:rPr>
                        <m:t>i</m:t>
                      </m:r>
                      <m:r>
                        <m:rPr>
                          <m:sty m:val="p"/>
                        </m:rPr>
                        <m:t>n</m:t>
                      </m:r>
                      <m:r>
                        <m:rPr>
                          <m:sty m:val="p"/>
                        </m:rPr>
                        <m:t>g</m:t>
                      </m:r>
                    </m:sub>
                  </m:sSub>
                  <m:r>
                    <m:rPr>
                      <m:sty m:val="p"/>
                    </m:rPr>
                    <m:t>+</m:t>
                  </m:r>
                  <m:r>
                    <m:t>0.35</m:t>
                  </m:r>
                  <m:sSub>
                    <m:e>
                      <m:r>
                        <m:t>N</m:t>
                      </m:r>
                    </m:e>
                    <m:sub>
                      <m:r>
                        <m:rPr>
                          <m:sty m:val="p"/>
                        </m:rPr>
                        <m:t>h</m:t>
                      </m:r>
                      <m:r>
                        <m:rPr>
                          <m:sty m:val="p"/>
                        </m:rPr>
                        <m:t>e</m:t>
                      </m:r>
                      <m:r>
                        <m:rPr>
                          <m:sty m:val="p"/>
                        </m:rPr>
                        <m:t>d</m:t>
                      </m:r>
                      <m:r>
                        <m:rPr>
                          <m:sty m:val="p"/>
                        </m:rPr>
                        <m:t>g</m:t>
                      </m:r>
                      <m:r>
                        <m:rPr>
                          <m:sty m:val="p"/>
                        </m:rPr>
                        <m:t>e</m:t>
                      </m:r>
                    </m:sub>
                  </m:sSub>
                </m:num>
                <m:den>
                  <m:sSub>
                    <m:e>
                      <m:r>
                        <m:t>N</m:t>
                      </m:r>
                    </m:e>
                    <m:sub>
                      <m:r>
                        <m:rPr>
                          <m:sty m:val="p"/>
                        </m:rPr>
                        <m:t>t</m:t>
                      </m:r>
                      <m:r>
                        <m:rPr>
                          <m:sty m:val="p"/>
                        </m:rPr>
                        <m:t>o</m:t>
                      </m:r>
                      <m:r>
                        <m:rPr>
                          <m:sty m:val="p"/>
                        </m:rPr>
                        <m:t>t</m:t>
                      </m:r>
                      <m:r>
                        <m:rPr>
                          <m:sty m:val="p"/>
                        </m:rPr>
                        <m:t>a</m:t>
                      </m:r>
                      <m:r>
                        <m:rPr>
                          <m:sty m:val="p"/>
                        </m:rPr>
                        <m:t>l</m:t>
                      </m:r>
                    </m:sub>
                  </m:sSub>
                </m:den>
              </m:f>
            </m:e>
          </m:d>
        </m:oMath>
      </m:oMathPara>
    </w:p>
    <w:p>
      <w:pPr>
        <w:pStyle w:val="FirstParagraph"/>
      </w:pPr>
      <w:r>
        <w:t xml:space="preserve">Einfassung reduziert Luftaustausch und Windentlastung. Hecken zählen nur abgeschwächt, weil sie weniger massiv wirken als Gebäude.</w:t>
      </w:r>
    </w:p>
    <w:bookmarkEnd w:id="45"/>
    <w:bookmarkEnd w:id="46"/>
    <w:bookmarkStart w:id="49" w:name="schattenmodell"/>
    <w:p>
      <w:pPr>
        <w:pStyle w:val="Heading1"/>
      </w:pPr>
      <w:r>
        <w:t xml:space="preserve">Schattenmodell</w:t>
      </w:r>
    </w:p>
    <w:p>
      <w:pPr>
        <w:pStyle w:val="FirstParagraph"/>
      </w:pPr>
      <w:r>
        <w:t xml:space="preserve">Das Schattenmodell ist geometrisch vereinfacht. Es nutzt Sonnenhöhe, Sonnenazimut, Gebäudehöhe und Vegetationshöhe.</w:t>
      </w:r>
    </w:p>
    <w:bookmarkStart w:id="47" w:name="gebäudeschatten"/>
    <w:p>
      <w:pPr>
        <w:pStyle w:val="Heading2"/>
      </w:pPr>
      <w:r>
        <w:t xml:space="preserve">Gebäudeschatten</w:t>
      </w:r>
    </w:p>
    <w:p>
      <w:pPr>
        <w:pStyle w:val="FirstParagraph"/>
      </w:pPr>
      <w:r>
        <w:t xml:space="preserve">Nur Gebäudekanten werfen Schatten. Ein Gebäudepatch gilt als Gebäudekante, wenn mindestens einer seiner vier direkten Nachbarn kein Gebäude ist.</w:t>
      </w:r>
    </w:p>
    <w:p>
      <w:pPr>
        <w:pStyle w:val="BodyText"/>
      </w:pPr>
      <w:r>
        <w:t xml:space="preserve">Die Schattenrichtung wird aus dem Sonnenazimut berechnet:</w:t>
      </w:r>
    </w:p>
    <w:p>
      <w:pPr>
        <w:pStyle w:val="BodyText"/>
      </w:pPr>
      <m:oMathPara>
        <m:oMathParaPr>
          <m:jc m:val="center"/>
        </m:oMathParaPr>
        <m:oMath>
          <m:sSub>
            <m:e>
              <m:r>
                <m:t>d</m:t>
              </m:r>
            </m:e>
            <m:sub>
              <m:r>
                <m:t>x</m:t>
              </m:r>
            </m:sub>
          </m:sSub>
          <m:r>
            <m:rPr>
              <m:sty m:val="p"/>
            </m:rPr>
            <m:t>=</m:t>
          </m:r>
          <m:r>
            <m:rPr>
              <m:sty m:val="p"/>
            </m:rPr>
            <m:t>−</m:t>
          </m:r>
          <m:r>
            <m:rPr>
              <m:sty m:val="p"/>
            </m:rPr>
            <m:t>sin</m:t>
          </m:r>
          <m:d>
            <m:dPr>
              <m:begChr m:val="("/>
              <m:sepChr m:val=""/>
              <m:endChr m:val=")"/>
              <m:grow/>
            </m:dPr>
            <m:e>
              <m:r>
                <m:t>A</m:t>
              </m:r>
            </m:e>
          </m:d>
        </m:oMath>
      </m:oMathPara>
    </w:p>
    <w:p>
      <w:pPr>
        <w:pStyle w:val="FirstParagraph"/>
      </w:pPr>
      <m:oMathPara>
        <m:oMathParaPr>
          <m:jc m:val="center"/>
        </m:oMathParaPr>
        <m:oMath>
          <m:sSub>
            <m:e>
              <m:r>
                <m:t>d</m:t>
              </m:r>
            </m:e>
            <m:sub>
              <m:r>
                <m:t>y</m:t>
              </m:r>
            </m:sub>
          </m:sSub>
          <m:r>
            <m:rPr>
              <m:sty m:val="p"/>
            </m:rPr>
            <m:t>=</m:t>
          </m:r>
          <m:r>
            <m:rPr>
              <m:sty m:val="p"/>
            </m:rPr>
            <m:t>−</m:t>
          </m:r>
          <m:r>
            <m:rPr>
              <m:sty m:val="p"/>
            </m:rPr>
            <m:t>cos</m:t>
          </m:r>
          <m:d>
            <m:dPr>
              <m:begChr m:val="("/>
              <m:sepChr m:val=""/>
              <m:endChr m:val=")"/>
              <m:grow/>
            </m:dPr>
            <m:e>
              <m:r>
                <m:t>A</m:t>
              </m:r>
            </m:e>
          </m:d>
        </m:oMath>
      </m:oMathPara>
    </w:p>
    <w:p>
      <w:pPr>
        <w:pStyle w:val="FirstParagraph"/>
      </w:pPr>
      <w:r>
        <w:t xml:space="preserve">Die Schattenlänge eines Gebäudes lautet:</w:t>
      </w:r>
    </w:p>
    <w:p>
      <w:pPr>
        <w:pStyle w:val="BodyText"/>
      </w:pPr>
      <m:oMathPara>
        <m:oMathParaPr>
          <m:jc m:val="center"/>
        </m:oMathParaPr>
        <m:oMath>
          <m:sSub>
            <m:e>
              <m:r>
                <m:t>L</m:t>
              </m:r>
            </m:e>
            <m:sub>
              <m:r>
                <m:rPr>
                  <m:sty m:val="p"/>
                </m:rPr>
                <m:t>b</m:t>
              </m:r>
              <m:r>
                <m:rPr>
                  <m:sty m:val="p"/>
                </m:rPr>
                <m:t>u</m:t>
              </m:r>
              <m:r>
                <m:rPr>
                  <m:sty m:val="p"/>
                </m:rPr>
                <m:t>i</m:t>
              </m:r>
              <m:r>
                <m:rPr>
                  <m:sty m:val="p"/>
                </m:rPr>
                <m:t>l</m:t>
              </m:r>
              <m:r>
                <m:rPr>
                  <m:sty m:val="p"/>
                </m:rPr>
                <m:t>d</m:t>
              </m:r>
              <m:r>
                <m:rPr>
                  <m:sty m:val="p"/>
                </m:rPr>
                <m:t>i</m:t>
              </m:r>
              <m:r>
                <m:rPr>
                  <m:sty m:val="p"/>
                </m:rPr>
                <m:t>n</m:t>
              </m:r>
              <m:r>
                <m:rPr>
                  <m:sty m:val="p"/>
                </m:rPr>
                <m:t>g</m:t>
              </m:r>
            </m:sub>
          </m:sSub>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r>
                    <m:t>1.00</m:t>
                  </m:r>
                  <m:r>
                    <m:rPr>
                      <m:sty m:val="p"/>
                    </m:rPr>
                    <m:t>⋅</m:t>
                  </m:r>
                  <m:sSub>
                    <m:e>
                      <m:r>
                        <m:t>h</m:t>
                      </m:r>
                    </m:e>
                    <m:sub>
                      <m:r>
                        <m:rPr>
                          <m:sty m:val="p"/>
                        </m:rPr>
                        <m:t>b</m:t>
                      </m:r>
                      <m:r>
                        <m:rPr>
                          <m:sty m:val="p"/>
                        </m:rPr>
                        <m:t>u</m:t>
                      </m:r>
                      <m:r>
                        <m:rPr>
                          <m:sty m:val="p"/>
                        </m:rPr>
                        <m:t>i</m:t>
                      </m:r>
                      <m:r>
                        <m:rPr>
                          <m:sty m:val="p"/>
                        </m:rPr>
                        <m:t>l</m:t>
                      </m:r>
                      <m:r>
                        <m:rPr>
                          <m:sty m:val="p"/>
                        </m:rPr>
                        <m:t>d</m:t>
                      </m:r>
                      <m:r>
                        <m:rPr>
                          <m:sty m:val="p"/>
                        </m:rPr>
                        <m:t>i</m:t>
                      </m:r>
                      <m:r>
                        <m:rPr>
                          <m:sty m:val="p"/>
                        </m:rPr>
                        <m:t>n</m:t>
                      </m:r>
                      <m:r>
                        <m:rPr>
                          <m:sty m:val="p"/>
                        </m:rPr>
                        <m:t>g</m:t>
                      </m:r>
                    </m:sub>
                  </m:sSub>
                </m:num>
                <m:den>
                  <m:r>
                    <m:rPr>
                      <m:sty m:val="p"/>
                    </m:rPr>
                    <m:t>max</m:t>
                  </m:r>
                  <m:d>
                    <m:dPr>
                      <m:begChr m:val="("/>
                      <m:sepChr m:val=""/>
                      <m:endChr m:val=")"/>
                      <m:grow/>
                    </m:dPr>
                    <m:e>
                      <m:r>
                        <m:t>0.18</m:t>
                      </m:r>
                      <m:r>
                        <m:rPr>
                          <m:sty m:val="p"/>
                        </m:rPr>
                        <m:t>,</m:t>
                      </m:r>
                      <m:r>
                        <m:rPr>
                          <m:sty m:val="p"/>
                        </m:rPr>
                        <m:t>tan</m:t>
                      </m:r>
                      <m:d>
                        <m:dPr>
                          <m:begChr m:val="("/>
                          <m:sepChr m:val=""/>
                          <m:endChr m:val=")"/>
                          <m:grow/>
                        </m:dPr>
                        <m:e>
                          <m:r>
                            <m:t>α</m:t>
                          </m:r>
                        </m:e>
                      </m:d>
                    </m:e>
                  </m:d>
                </m:den>
              </m:f>
            </m:e>
          </m:d>
        </m:oMath>
      </m:oMathPara>
    </w:p>
    <w:p>
      <w:pPr>
        <w:pStyle w:val="FirstParagraph"/>
      </w:pPr>
      <w:r>
        <w:t xml:space="preserve">Die Schattenstärke von Gebäuden beträgt:</w:t>
      </w:r>
    </w:p>
    <w:p>
      <w:pPr>
        <w:pStyle w:val="BodyText"/>
      </w:pPr>
      <m:oMathPara>
        <m:oMathParaPr>
          <m:jc m:val="center"/>
        </m:oMathParaPr>
        <m:oMath>
          <m:r>
            <m:t>s</m:t>
          </m:r>
          <m:r>
            <m:t>h</m:t>
          </m:r>
          <m:r>
            <m:t>a</m:t>
          </m:r>
          <m:r>
            <m:t>d</m:t>
          </m:r>
          <m:r>
            <m:t>o</m:t>
          </m:r>
          <m:r>
            <m:t>w</m:t>
          </m:r>
          <m:r>
            <m:rPr>
              <m:sty m:val="p"/>
            </m:rPr>
            <m:t>_</m:t>
          </m:r>
          <m:r>
            <m:t>s</m:t>
          </m:r>
          <m:r>
            <m:t>t</m:t>
          </m:r>
          <m:r>
            <m:t>r</m:t>
          </m:r>
          <m:r>
            <m:t>e</m:t>
          </m:r>
          <m:r>
            <m:t>n</m:t>
          </m:r>
          <m:r>
            <m:t>g</m:t>
          </m:r>
          <m:r>
            <m:t>t</m:t>
          </m:r>
          <m:sSub>
            <m:e>
              <m:r>
                <m:t>h</m:t>
              </m:r>
            </m:e>
            <m:sub>
              <m:r>
                <m:rPr>
                  <m:sty m:val="p"/>
                </m:rPr>
                <m:t>b</m:t>
              </m:r>
              <m:r>
                <m:rPr>
                  <m:sty m:val="p"/>
                </m:rPr>
                <m:t>u</m:t>
              </m:r>
              <m:r>
                <m:rPr>
                  <m:sty m:val="p"/>
                </m:rPr>
                <m:t>i</m:t>
              </m:r>
              <m:r>
                <m:rPr>
                  <m:sty m:val="p"/>
                </m:rPr>
                <m:t>l</m:t>
              </m:r>
              <m:r>
                <m:rPr>
                  <m:sty m:val="p"/>
                </m:rPr>
                <m:t>d</m:t>
              </m:r>
              <m:r>
                <m:rPr>
                  <m:sty m:val="p"/>
                </m:rPr>
                <m:t>i</m:t>
              </m:r>
              <m:r>
                <m:rPr>
                  <m:sty m:val="p"/>
                </m:rPr>
                <m:t>n</m:t>
              </m:r>
              <m:r>
                <m:rPr>
                  <m:sty m:val="p"/>
                </m:rPr>
                <m:t>g</m:t>
              </m:r>
            </m:sub>
          </m:sSub>
          <m:r>
            <m:rPr>
              <m:sty m:val="p"/>
            </m:rPr>
            <m:t>=</m:t>
          </m:r>
          <m:r>
            <m:t>0.96</m:t>
          </m:r>
        </m:oMath>
      </m:oMathPara>
    </w:p>
    <w:p>
      <w:pPr>
        <w:pStyle w:val="FirstParagraph"/>
      </w:pPr>
      <w:r>
        <w:t xml:space="preserve">Gebäude verschatten keine anderen Gebäudepatches. Ziel ist die Wirkung auf Aufenthaltsflächen.</w:t>
      </w:r>
    </w:p>
    <w:bookmarkEnd w:id="47"/>
    <w:bookmarkStart w:id="48" w:name="vegetationsschatten"/>
    <w:p>
      <w:pPr>
        <w:pStyle w:val="Heading2"/>
      </w:pPr>
      <w:r>
        <w:t xml:space="preserve">Vegetationsschatten</w:t>
      </w:r>
    </w:p>
    <w:p>
      <w:pPr>
        <w:pStyle w:val="FirstParagraph"/>
      </w:pPr>
      <w:r>
        <w:t xml:space="preserve">Bäume und Hecken werfen eigene Schatten.</w:t>
      </w:r>
    </w:p>
    <w:p>
      <w:pPr>
        <w:pStyle w:val="BodyText"/>
      </w:pPr>
      <w:r>
        <w:t xml:space="preserve">Für Bäume gilt:</w:t>
      </w:r>
    </w:p>
    <w:p>
      <w:pPr>
        <w:pStyle w:val="BodyText"/>
      </w:pPr>
      <m:oMathPara>
        <m:oMathParaPr>
          <m:jc m:val="center"/>
        </m:oMathParaPr>
        <m:oMath>
          <m:sSub>
            <m:e>
              <m:r>
                <m:t>L</m:t>
              </m:r>
            </m:e>
            <m:sub>
              <m:r>
                <m:rPr>
                  <m:sty m:val="p"/>
                </m:rPr>
                <m:t>t</m:t>
              </m:r>
              <m:r>
                <m:rPr>
                  <m:sty m:val="p"/>
                </m:rPr>
                <m:t>r</m:t>
              </m:r>
              <m:r>
                <m:rPr>
                  <m:sty m:val="p"/>
                </m:rPr>
                <m:t>e</m:t>
              </m:r>
              <m:r>
                <m:rPr>
                  <m:sty m:val="p"/>
                </m:rPr>
                <m:t>e</m:t>
              </m:r>
            </m:sub>
          </m:sSub>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r>
                    <m:t>1.15</m:t>
                  </m:r>
                  <m:r>
                    <m:rPr>
                      <m:sty m:val="p"/>
                    </m:rPr>
                    <m:t>⋅</m:t>
                  </m:r>
                  <m:sSub>
                    <m:e>
                      <m:r>
                        <m:t>h</m:t>
                      </m:r>
                    </m:e>
                    <m:sub>
                      <m:r>
                        <m:rPr>
                          <m:sty m:val="p"/>
                        </m:rPr>
                        <m:t>v</m:t>
                      </m:r>
                      <m:r>
                        <m:rPr>
                          <m:sty m:val="p"/>
                        </m:rPr>
                        <m:t>e</m:t>
                      </m:r>
                      <m:r>
                        <m:rPr>
                          <m:sty m:val="p"/>
                        </m:rPr>
                        <m:t>g</m:t>
                      </m:r>
                    </m:sub>
                  </m:sSub>
                </m:num>
                <m:den>
                  <m:r>
                    <m:rPr>
                      <m:sty m:val="p"/>
                    </m:rPr>
                    <m:t>max</m:t>
                  </m:r>
                  <m:d>
                    <m:dPr>
                      <m:begChr m:val="("/>
                      <m:sepChr m:val=""/>
                      <m:endChr m:val=")"/>
                      <m:grow/>
                    </m:dPr>
                    <m:e>
                      <m:r>
                        <m:t>0.18</m:t>
                      </m:r>
                      <m:r>
                        <m:rPr>
                          <m:sty m:val="p"/>
                        </m:rPr>
                        <m:t>,</m:t>
                      </m:r>
                      <m:r>
                        <m:rPr>
                          <m:sty m:val="p"/>
                        </m:rPr>
                        <m:t>tan</m:t>
                      </m:r>
                      <m:d>
                        <m:dPr>
                          <m:begChr m:val="("/>
                          <m:sepChr m:val=""/>
                          <m:endChr m:val=")"/>
                          <m:grow/>
                        </m:dPr>
                        <m:e>
                          <m:r>
                            <m:t>α</m:t>
                          </m:r>
                        </m:e>
                      </m:d>
                    </m:e>
                  </m:d>
                </m:den>
              </m:f>
            </m:e>
          </m:d>
        </m:oMath>
      </m:oMathPara>
    </w:p>
    <w:p>
      <w:pPr>
        <w:pStyle w:val="FirstParagraph"/>
      </w:pPr>
      <m:oMathPara>
        <m:oMathParaPr>
          <m:jc m:val="center"/>
        </m:oMathParaPr>
        <m:oMath>
          <m:sSub>
            <m:e>
              <m:r>
                <m:t>r</m:t>
              </m:r>
            </m:e>
            <m:sub>
              <m:r>
                <m:rPr>
                  <m:sty m:val="p"/>
                </m:rPr>
                <m:t>c</m:t>
              </m:r>
              <m:r>
                <m:rPr>
                  <m:sty m:val="p"/>
                </m:rPr>
                <m:t>a</m:t>
              </m:r>
              <m:r>
                <m:rPr>
                  <m:sty m:val="p"/>
                </m:rPr>
                <m:t>n</m:t>
              </m:r>
              <m:r>
                <m:rPr>
                  <m:sty m:val="p"/>
                </m:rPr>
                <m:t>o</m:t>
              </m:r>
              <m:r>
                <m:rPr>
                  <m:sty m:val="p"/>
                </m:rPr>
                <m:t>p</m:t>
              </m:r>
              <m:r>
                <m:rPr>
                  <m:sty m:val="p"/>
                </m:rPr>
                <m:t>y</m:t>
              </m:r>
            </m:sub>
          </m:sSub>
          <m:r>
            <m:rPr>
              <m:sty m:val="p"/>
            </m:rPr>
            <m:t>=</m:t>
          </m:r>
          <m:r>
            <m:rPr>
              <m:sty m:val="p"/>
            </m:rPr>
            <m:t>max</m:t>
          </m:r>
          <m:d>
            <m:dPr>
              <m:begChr m:val="("/>
              <m:sepChr m:val=""/>
              <m:endChr m:val=")"/>
              <m:grow/>
            </m:dPr>
            <m:e>
              <m:r>
                <m:t>1</m:t>
              </m:r>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sSub>
                        <m:e>
                          <m:r>
                            <m:t>h</m:t>
                          </m:r>
                        </m:e>
                        <m:sub>
                          <m:r>
                            <m:rPr>
                              <m:sty m:val="p"/>
                            </m:rPr>
                            <m:t>v</m:t>
                          </m:r>
                          <m:r>
                            <m:rPr>
                              <m:sty m:val="p"/>
                            </m:rPr>
                            <m:t>e</m:t>
                          </m:r>
                          <m:r>
                            <m:rPr>
                              <m:sty m:val="p"/>
                            </m:rPr>
                            <m:t>g</m:t>
                          </m:r>
                        </m:sub>
                      </m:sSub>
                    </m:num>
                    <m:den>
                      <m:r>
                        <m:t>4</m:t>
                      </m:r>
                    </m:den>
                  </m:f>
                </m:e>
              </m:d>
            </m:e>
          </m:d>
        </m:oMath>
      </m:oMathPara>
    </w:p>
    <w:p>
      <w:pPr>
        <w:pStyle w:val="FirstParagraph"/>
      </w:pPr>
      <m:oMathPara>
        <m:oMathParaPr>
          <m:jc m:val="center"/>
        </m:oMathParaPr>
        <m:oMath>
          <m:r>
            <m:t>s</m:t>
          </m:r>
          <m:r>
            <m:t>h</m:t>
          </m:r>
          <m:r>
            <m:t>a</m:t>
          </m:r>
          <m:r>
            <m:t>d</m:t>
          </m:r>
          <m:r>
            <m:t>o</m:t>
          </m:r>
          <m:r>
            <m:t>w</m:t>
          </m:r>
          <m:r>
            <m:rPr>
              <m:sty m:val="p"/>
            </m:rPr>
            <m:t>_</m:t>
          </m:r>
          <m:r>
            <m:t>s</m:t>
          </m:r>
          <m:r>
            <m:t>t</m:t>
          </m:r>
          <m:r>
            <m:t>r</m:t>
          </m:r>
          <m:r>
            <m:t>e</m:t>
          </m:r>
          <m:r>
            <m:t>n</m:t>
          </m:r>
          <m:r>
            <m:t>g</m:t>
          </m:r>
          <m:r>
            <m:t>t</m:t>
          </m:r>
          <m:sSub>
            <m:e>
              <m:r>
                <m:t>h</m:t>
              </m:r>
            </m:e>
            <m:sub>
              <m:r>
                <m:rPr>
                  <m:sty m:val="p"/>
                </m:rPr>
                <m:t>c</m:t>
              </m:r>
              <m:r>
                <m:rPr>
                  <m:sty m:val="p"/>
                </m:rPr>
                <m:t>a</m:t>
              </m:r>
              <m:r>
                <m:rPr>
                  <m:sty m:val="p"/>
                </m:rPr>
                <m:t>n</m:t>
              </m:r>
              <m:r>
                <m:rPr>
                  <m:sty m:val="p"/>
                </m:rPr>
                <m:t>o</m:t>
              </m:r>
              <m:r>
                <m:rPr>
                  <m:sty m:val="p"/>
                </m:rPr>
                <m:t>p</m:t>
              </m:r>
              <m:r>
                <m:rPr>
                  <m:sty m:val="p"/>
                </m:rPr>
                <m:t>y</m:t>
              </m:r>
            </m:sub>
          </m:sSub>
          <m:r>
            <m:rPr>
              <m:sty m:val="p"/>
            </m:rPr>
            <m:t>=</m:t>
          </m:r>
          <m:r>
            <m:t>0.72</m:t>
          </m:r>
        </m:oMath>
      </m:oMathPara>
    </w:p>
    <w:p>
      <w:pPr>
        <w:pStyle w:val="FirstParagraph"/>
      </w:pPr>
      <m:oMathPara>
        <m:oMathParaPr>
          <m:jc m:val="center"/>
        </m:oMathParaPr>
        <m:oMath>
          <m:r>
            <m:t>t</m:t>
          </m:r>
          <m:r>
            <m:t>a</m:t>
          </m:r>
          <m:r>
            <m:t>i</m:t>
          </m:r>
          <m:r>
            <m:t>l</m:t>
          </m:r>
          <m:r>
            <m:rPr>
              <m:sty m:val="p"/>
            </m:rPr>
            <m:t>_</m:t>
          </m:r>
          <m:r>
            <m:t>d</m:t>
          </m:r>
          <m:r>
            <m:t>e</m:t>
          </m:r>
          <m:r>
            <m:t>c</m:t>
          </m:r>
          <m:r>
            <m:t>a</m:t>
          </m:r>
          <m:r>
            <m:t>y</m:t>
          </m:r>
          <m:r>
            <m:rPr>
              <m:sty m:val="p"/>
            </m:rPr>
            <m:t>=</m:t>
          </m:r>
          <m:r>
            <m:t>0.035</m:t>
          </m:r>
        </m:oMath>
      </m:oMathPara>
    </w:p>
    <w:p>
      <w:pPr>
        <w:pStyle w:val="FirstParagraph"/>
      </w:pPr>
      <w:r>
        <w:t xml:space="preserve">Für Hecken werden andere Parameter verwendet:</w:t>
      </w:r>
    </w:p>
    <w:p>
      <w:pPr>
        <w:pStyle w:val="BodyText"/>
      </w:pPr>
      <m:oMathPara>
        <m:oMathParaPr>
          <m:jc m:val="center"/>
        </m:oMathParaPr>
        <m:oMath>
          <m:sSub>
            <m:e>
              <m:r>
                <m:t>L</m:t>
              </m:r>
            </m:e>
            <m:sub>
              <m:r>
                <m:rPr>
                  <m:sty m:val="p"/>
                </m:rPr>
                <m:t>h</m:t>
              </m:r>
              <m:r>
                <m:rPr>
                  <m:sty m:val="p"/>
                </m:rPr>
                <m:t>e</m:t>
              </m:r>
              <m:r>
                <m:rPr>
                  <m:sty m:val="p"/>
                </m:rPr>
                <m:t>d</m:t>
              </m:r>
              <m:r>
                <m:rPr>
                  <m:sty m:val="p"/>
                </m:rPr>
                <m:t>g</m:t>
              </m:r>
              <m:r>
                <m:rPr>
                  <m:sty m:val="p"/>
                </m:rPr>
                <m:t>e</m:t>
              </m:r>
            </m:sub>
          </m:sSub>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r>
                    <m:t>0.75</m:t>
                  </m:r>
                  <m:r>
                    <m:rPr>
                      <m:sty m:val="p"/>
                    </m:rPr>
                    <m:t>⋅</m:t>
                  </m:r>
                  <m:sSub>
                    <m:e>
                      <m:r>
                        <m:t>h</m:t>
                      </m:r>
                    </m:e>
                    <m:sub>
                      <m:r>
                        <m:rPr>
                          <m:sty m:val="p"/>
                        </m:rPr>
                        <m:t>v</m:t>
                      </m:r>
                      <m:r>
                        <m:rPr>
                          <m:sty m:val="p"/>
                        </m:rPr>
                        <m:t>e</m:t>
                      </m:r>
                      <m:r>
                        <m:rPr>
                          <m:sty m:val="p"/>
                        </m:rPr>
                        <m:t>g</m:t>
                      </m:r>
                    </m:sub>
                  </m:sSub>
                </m:num>
                <m:den>
                  <m:r>
                    <m:rPr>
                      <m:sty m:val="p"/>
                    </m:rPr>
                    <m:t>max</m:t>
                  </m:r>
                  <m:d>
                    <m:dPr>
                      <m:begChr m:val="("/>
                      <m:sepChr m:val=""/>
                      <m:endChr m:val=")"/>
                      <m:grow/>
                    </m:dPr>
                    <m:e>
                      <m:r>
                        <m:t>0.18</m:t>
                      </m:r>
                      <m:r>
                        <m:rPr>
                          <m:sty m:val="p"/>
                        </m:rPr>
                        <m:t>,</m:t>
                      </m:r>
                      <m:r>
                        <m:rPr>
                          <m:sty m:val="p"/>
                        </m:rPr>
                        <m:t>tan</m:t>
                      </m:r>
                      <m:d>
                        <m:dPr>
                          <m:begChr m:val="("/>
                          <m:sepChr m:val=""/>
                          <m:endChr m:val=")"/>
                          <m:grow/>
                        </m:dPr>
                        <m:e>
                          <m:r>
                            <m:t>α</m:t>
                          </m:r>
                        </m:e>
                      </m:d>
                    </m:e>
                  </m:d>
                </m:den>
              </m:f>
            </m:e>
          </m:d>
        </m:oMath>
      </m:oMathPara>
    </w:p>
    <w:p>
      <w:pPr>
        <w:pStyle w:val="FirstParagraph"/>
      </w:pPr>
      <m:oMathPara>
        <m:oMathParaPr>
          <m:jc m:val="center"/>
        </m:oMathParaPr>
        <m:oMath>
          <m:sSub>
            <m:e>
              <m:r>
                <m:t>r</m:t>
              </m:r>
            </m:e>
            <m:sub>
              <m:r>
                <m:rPr>
                  <m:sty m:val="p"/>
                </m:rPr>
                <m:t>h</m:t>
              </m:r>
              <m:r>
                <m:rPr>
                  <m:sty m:val="p"/>
                </m:rPr>
                <m:t>e</m:t>
              </m:r>
              <m:r>
                <m:rPr>
                  <m:sty m:val="p"/>
                </m:rPr>
                <m:t>d</m:t>
              </m:r>
              <m:r>
                <m:rPr>
                  <m:sty m:val="p"/>
                </m:rPr>
                <m:t>g</m:t>
              </m:r>
              <m:r>
                <m:rPr>
                  <m:sty m:val="p"/>
                </m:rPr>
                <m:t>e</m:t>
              </m:r>
            </m:sub>
          </m:sSub>
          <m:r>
            <m:rPr>
              <m:sty m:val="p"/>
            </m:rPr>
            <m:t>=</m:t>
          </m:r>
          <m:r>
            <m:rPr>
              <m:sty m:val="p"/>
            </m:rPr>
            <m:t>max</m:t>
          </m:r>
          <m:d>
            <m:dPr>
              <m:begChr m:val="("/>
              <m:sepChr m:val=""/>
              <m:endChr m:val=")"/>
              <m:grow/>
            </m:dPr>
            <m:e>
              <m:r>
                <m:t>1</m:t>
              </m:r>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sSub>
                        <m:e>
                          <m:r>
                            <m:t>h</m:t>
                          </m:r>
                        </m:e>
                        <m:sub>
                          <m:r>
                            <m:rPr>
                              <m:sty m:val="p"/>
                            </m:rPr>
                            <m:t>v</m:t>
                          </m:r>
                          <m:r>
                            <m:rPr>
                              <m:sty m:val="p"/>
                            </m:rPr>
                            <m:t>e</m:t>
                          </m:r>
                          <m:r>
                            <m:rPr>
                              <m:sty m:val="p"/>
                            </m:rPr>
                            <m:t>g</m:t>
                          </m:r>
                        </m:sub>
                      </m:sSub>
                    </m:num>
                    <m:den>
                      <m:r>
                        <m:t>2</m:t>
                      </m:r>
                    </m:den>
                  </m:f>
                </m:e>
              </m:d>
            </m:e>
          </m:d>
        </m:oMath>
      </m:oMathPara>
    </w:p>
    <w:p>
      <w:pPr>
        <w:pStyle w:val="FirstParagraph"/>
      </w:pPr>
      <m:oMathPara>
        <m:oMathParaPr>
          <m:jc m:val="center"/>
        </m:oMathParaPr>
        <m:oMath>
          <m:r>
            <m:t>s</m:t>
          </m:r>
          <m:r>
            <m:t>h</m:t>
          </m:r>
          <m:r>
            <m:t>a</m:t>
          </m:r>
          <m:r>
            <m:t>d</m:t>
          </m:r>
          <m:r>
            <m:t>o</m:t>
          </m:r>
          <m:r>
            <m:t>w</m:t>
          </m:r>
          <m:r>
            <m:rPr>
              <m:sty m:val="p"/>
            </m:rPr>
            <m:t>_</m:t>
          </m:r>
          <m:r>
            <m:t>s</m:t>
          </m:r>
          <m:r>
            <m:t>t</m:t>
          </m:r>
          <m:r>
            <m:t>r</m:t>
          </m:r>
          <m:r>
            <m:t>e</m:t>
          </m:r>
          <m:r>
            <m:t>n</m:t>
          </m:r>
          <m:r>
            <m:t>g</m:t>
          </m:r>
          <m:r>
            <m:t>t</m:t>
          </m:r>
          <m:sSub>
            <m:e>
              <m:r>
                <m:t>h</m:t>
              </m:r>
            </m:e>
            <m:sub>
              <m:r>
                <m:rPr>
                  <m:sty m:val="p"/>
                </m:rPr>
                <m:t>h</m:t>
              </m:r>
              <m:r>
                <m:rPr>
                  <m:sty m:val="p"/>
                </m:rPr>
                <m:t>e</m:t>
              </m:r>
              <m:r>
                <m:rPr>
                  <m:sty m:val="p"/>
                </m:rPr>
                <m:t>d</m:t>
              </m:r>
              <m:r>
                <m:rPr>
                  <m:sty m:val="p"/>
                </m:rPr>
                <m:t>g</m:t>
              </m:r>
              <m:r>
                <m:rPr>
                  <m:sty m:val="p"/>
                </m:rPr>
                <m:t>e</m:t>
              </m:r>
            </m:sub>
          </m:sSub>
          <m:r>
            <m:rPr>
              <m:sty m:val="p"/>
            </m:rPr>
            <m:t>=</m:t>
          </m:r>
          <m:r>
            <m:t>0.58</m:t>
          </m:r>
        </m:oMath>
      </m:oMathPara>
    </w:p>
    <w:p>
      <w:pPr>
        <w:pStyle w:val="FirstParagraph"/>
      </w:pPr>
      <m:oMathPara>
        <m:oMathParaPr>
          <m:jc m:val="center"/>
        </m:oMathParaPr>
        <m:oMath>
          <m:r>
            <m:t>t</m:t>
          </m:r>
          <m:r>
            <m:t>a</m:t>
          </m:r>
          <m:r>
            <m:t>i</m:t>
          </m:r>
          <m:r>
            <m:t>l</m:t>
          </m:r>
          <m:r>
            <m:rPr>
              <m:sty m:val="p"/>
            </m:rPr>
            <m:t>_</m:t>
          </m:r>
          <m:r>
            <m:t>d</m:t>
          </m:r>
          <m:r>
            <m:t>e</m:t>
          </m:r>
          <m:r>
            <m:t>c</m:t>
          </m:r>
          <m:r>
            <m:t>a</m:t>
          </m:r>
          <m:sSub>
            <m:e>
              <m:r>
                <m:t>y</m:t>
              </m:r>
            </m:e>
            <m:sub>
              <m:r>
                <m:rPr>
                  <m:sty m:val="p"/>
                </m:rPr>
                <m:t>h</m:t>
              </m:r>
              <m:r>
                <m:rPr>
                  <m:sty m:val="p"/>
                </m:rPr>
                <m:t>e</m:t>
              </m:r>
              <m:r>
                <m:rPr>
                  <m:sty m:val="p"/>
                </m:rPr>
                <m:t>d</m:t>
              </m:r>
              <m:r>
                <m:rPr>
                  <m:sty m:val="p"/>
                </m:rPr>
                <m:t>g</m:t>
              </m:r>
              <m:r>
                <m:rPr>
                  <m:sty m:val="p"/>
                </m:rPr>
                <m:t>e</m:t>
              </m:r>
            </m:sub>
          </m:sSub>
          <m:r>
            <m:rPr>
              <m:sty m:val="p"/>
            </m:rPr>
            <m:t>=</m:t>
          </m:r>
          <m:r>
            <m:t>0.055</m:t>
          </m:r>
        </m:oMath>
      </m:oMathPara>
    </w:p>
    <w:p>
      <w:pPr>
        <w:pStyle w:val="FirstParagraph"/>
      </w:pPr>
      <w:r>
        <w:t xml:space="preserve">Die Schattenstärke im Schattenschweif wird mit zunehmender Distanz reduziert:</w:t>
      </w:r>
    </w:p>
    <w:p>
      <w:pPr>
        <w:pStyle w:val="BodyText"/>
      </w:pPr>
      <m:oMathPara>
        <m:oMathParaPr>
          <m:jc m:val="center"/>
        </m:oMathParaPr>
        <m:oMath>
          <m:r>
            <m:t>s</m:t>
          </m:r>
          <m:r>
            <m:t>h</m:t>
          </m:r>
          <m:r>
            <m:t>a</m:t>
          </m:r>
          <m:r>
            <m:t>d</m:t>
          </m:r>
          <m:r>
            <m:t>o</m:t>
          </m:r>
          <m:r>
            <m:t>w</m:t>
          </m:r>
          <m:r>
            <m:rPr>
              <m:sty m:val="p"/>
            </m:rPr>
            <m:t>_</m:t>
          </m:r>
          <m:r>
            <m:t>l</m:t>
          </m:r>
          <m:r>
            <m:t>e</m:t>
          </m:r>
          <m:r>
            <m:t>v</m:t>
          </m:r>
          <m:r>
            <m:t>e</m:t>
          </m:r>
          <m:r>
            <m:t>l</m:t>
          </m:r>
          <m:r>
            <m:rPr>
              <m:sty m:val="p"/>
            </m:rPr>
            <m:t>=</m:t>
          </m:r>
          <m:r>
            <m:rPr>
              <m:sty m:val="p"/>
            </m:rPr>
            <m:t>max</m:t>
          </m:r>
          <m:d>
            <m:dPr>
              <m:begChr m:val="("/>
              <m:sepChr m:val=""/>
              <m:endChr m:val=")"/>
              <m:grow/>
            </m:dPr>
            <m:e>
              <m:r>
                <m:t>s</m:t>
              </m:r>
              <m:r>
                <m:t>h</m:t>
              </m:r>
              <m:r>
                <m:t>a</m:t>
              </m:r>
              <m:r>
                <m:t>d</m:t>
              </m:r>
              <m:r>
                <m:t>o</m:t>
              </m:r>
              <m:r>
                <m:t>w</m:t>
              </m:r>
              <m:r>
                <m:rPr>
                  <m:sty m:val="p"/>
                </m:rPr>
                <m:t>_</m:t>
              </m:r>
              <m:r>
                <m:t>l</m:t>
              </m:r>
              <m:r>
                <m:t>e</m:t>
              </m:r>
              <m:r>
                <m:t>v</m:t>
              </m:r>
              <m:r>
                <m:t>e</m:t>
              </m:r>
              <m:r>
                <m:t>l</m:t>
              </m:r>
              <m:r>
                <m:rPr>
                  <m:sty m:val="p"/>
                </m:rPr>
                <m:t>,</m:t>
              </m:r>
              <m:r>
                <m:rPr>
                  <m:sty m:val="p"/>
                </m:rPr>
                <m:t>max</m:t>
              </m:r>
              <m:d>
                <m:dPr>
                  <m:begChr m:val="("/>
                  <m:sepChr m:val=""/>
                  <m:endChr m:val=")"/>
                  <m:grow/>
                </m:dPr>
                <m:e>
                  <m:r>
                    <m:t>0.18</m:t>
                  </m:r>
                  <m:r>
                    <m:rPr>
                      <m:sty m:val="p"/>
                    </m:rPr>
                    <m:t>,</m:t>
                  </m:r>
                  <m:r>
                    <m:t>s</m:t>
                  </m:r>
                  <m:r>
                    <m:t>h</m:t>
                  </m:r>
                  <m:r>
                    <m:t>a</m:t>
                  </m:r>
                  <m:r>
                    <m:t>d</m:t>
                  </m:r>
                  <m:r>
                    <m:t>o</m:t>
                  </m:r>
                  <m:r>
                    <m:t>w</m:t>
                  </m:r>
                  <m:r>
                    <m:rPr>
                      <m:sty m:val="p"/>
                    </m:rPr>
                    <m:t>_</m:t>
                  </m:r>
                  <m:r>
                    <m:t>s</m:t>
                  </m:r>
                  <m:r>
                    <m:t>t</m:t>
                  </m:r>
                  <m:r>
                    <m:t>r</m:t>
                  </m:r>
                  <m:r>
                    <m:t>e</m:t>
                  </m:r>
                  <m:r>
                    <m:t>n</m:t>
                  </m:r>
                  <m:r>
                    <m:t>g</m:t>
                  </m:r>
                  <m:r>
                    <m:t>t</m:t>
                  </m:r>
                  <m:r>
                    <m:t>h</m:t>
                  </m:r>
                  <m:r>
                    <m:rPr>
                      <m:sty m:val="p"/>
                    </m:rPr>
                    <m:t>−</m:t>
                  </m:r>
                  <m:r>
                    <m:t>t</m:t>
                  </m:r>
                  <m:r>
                    <m:t>a</m:t>
                  </m:r>
                  <m:r>
                    <m:t>i</m:t>
                  </m:r>
                  <m:r>
                    <m:t>l</m:t>
                  </m:r>
                  <m:r>
                    <m:rPr>
                      <m:sty m:val="p"/>
                    </m:rPr>
                    <m:t>_</m:t>
                  </m:r>
                  <m:r>
                    <m:t>d</m:t>
                  </m:r>
                  <m:r>
                    <m:t>e</m:t>
                  </m:r>
                  <m:r>
                    <m:t>c</m:t>
                  </m:r>
                  <m:r>
                    <m:t>a</m:t>
                  </m:r>
                  <m:r>
                    <m:t>y</m:t>
                  </m:r>
                  <m:r>
                    <m:rPr>
                      <m:sty m:val="p"/>
                    </m:rPr>
                    <m:t>⋅</m:t>
                  </m:r>
                  <m:r>
                    <m:t>s</m:t>
                  </m:r>
                  <m:r>
                    <m:t>t</m:t>
                  </m:r>
                  <m:r>
                    <m:t>e</m:t>
                  </m:r>
                  <m:r>
                    <m:t>p</m:t>
                  </m:r>
                </m:e>
              </m:d>
            </m:e>
          </m:d>
        </m:oMath>
      </m:oMathPara>
    </w:p>
    <w:bookmarkEnd w:id="48"/>
    <w:bookmarkEnd w:id="49"/>
    <w:bookmarkStart w:id="57" w:name="oberflächenenergiebilanz"/>
    <w:p>
      <w:pPr>
        <w:pStyle w:val="Heading1"/>
      </w:pPr>
      <w:r>
        <w:t xml:space="preserve">Oberflächenenergiebilanz</w:t>
      </w:r>
    </w:p>
    <w:p>
      <w:pPr>
        <w:pStyle w:val="FirstParagraph"/>
      </w:pPr>
      <w:r>
        <w:t xml:space="preserve">Die Oberflächentemperatur wird in</w:t>
      </w:r>
      <w:r>
        <w:t xml:space="preserve"> </w:t>
      </w:r>
      <w:r>
        <w:rPr>
          <w:rStyle w:val="VerbatimChar"/>
        </w:rPr>
        <w:t xml:space="preserve">update-thermal-state</w:t>
      </w:r>
      <w:r>
        <w:t xml:space="preserve"> </w:t>
      </w:r>
      <w:r>
        <w:t xml:space="preserve">aus einer vereinfachten Energiebilanz berechnet.</w:t>
      </w:r>
    </w:p>
    <w:p>
      <w:pPr>
        <w:pStyle w:val="BodyText"/>
      </w:pPr>
      <w:r>
        <w:t xml:space="preserve">Die Energiebilanz enthält:</w:t>
      </w:r>
    </w:p>
    <w:p>
      <w:pPr>
        <w:pStyle w:val="Compact"/>
        <w:numPr>
          <w:ilvl w:val="0"/>
          <w:numId w:val="1006"/>
        </w:numPr>
      </w:pPr>
      <w:r>
        <w:t xml:space="preserve">absorbierte kurzwellige Strahlung</w:t>
      </w:r>
    </w:p>
    <w:p>
      <w:pPr>
        <w:pStyle w:val="Compact"/>
        <w:numPr>
          <w:ilvl w:val="0"/>
          <w:numId w:val="1006"/>
        </w:numPr>
      </w:pPr>
      <w:r>
        <w:t xml:space="preserve">zusätzliche Wandstrahlung</w:t>
      </w:r>
    </w:p>
    <w:p>
      <w:pPr>
        <w:pStyle w:val="Compact"/>
        <w:numPr>
          <w:ilvl w:val="0"/>
          <w:numId w:val="1006"/>
        </w:numPr>
      </w:pPr>
      <w:r>
        <w:t xml:space="preserve">langwellige Bilanz</w:t>
      </w:r>
    </w:p>
    <w:p>
      <w:pPr>
        <w:pStyle w:val="Compact"/>
        <w:numPr>
          <w:ilvl w:val="0"/>
          <w:numId w:val="1006"/>
        </w:numPr>
      </w:pPr>
      <w:r>
        <w:t xml:space="preserve">fühlbaren Wärmefluss</w:t>
      </w:r>
    </w:p>
    <w:p>
      <w:pPr>
        <w:pStyle w:val="Compact"/>
        <w:numPr>
          <w:ilvl w:val="0"/>
          <w:numId w:val="1006"/>
        </w:numPr>
      </w:pPr>
      <w:r>
        <w:t xml:space="preserve">latenten Wärmefluss</w:t>
      </w:r>
    </w:p>
    <w:p>
      <w:pPr>
        <w:pStyle w:val="Compact"/>
        <w:numPr>
          <w:ilvl w:val="0"/>
          <w:numId w:val="1006"/>
        </w:numPr>
      </w:pPr>
      <w:r>
        <w:t xml:space="preserve">Bodenwärmefluss</w:t>
      </w:r>
    </w:p>
    <w:bookmarkStart w:id="50" w:name="solare-einstrahlung-auf-einen-patch"/>
    <w:p>
      <w:pPr>
        <w:pStyle w:val="Heading2"/>
      </w:pPr>
      <w:r>
        <w:t xml:space="preserve">Solare Einstrahlung auf einen Patch</w:t>
      </w:r>
    </w:p>
    <w:p>
      <w:pPr>
        <w:pStyle w:val="FirstParagraph"/>
      </w:pPr>
      <w:r>
        <w:t xml:space="preserve">Der direkte und diffuse Strahlungsanteil wird mit</w:t>
      </w:r>
      <w:r>
        <w:t xml:space="preserve"> </w:t>
      </w:r>
      <w:r>
        <w:rPr>
          <w:rStyle w:val="VerbatimChar"/>
        </w:rPr>
        <w:t xml:space="preserve">diffuse-share = 0.18</w:t>
      </w:r>
      <w:r>
        <w:t xml:space="preserve"> </w:t>
      </w:r>
      <w:r>
        <w:t xml:space="preserve">berechnet:</w:t>
      </w:r>
    </w:p>
    <w:p>
      <w:pPr>
        <w:pStyle w:val="BodyText"/>
      </w:pPr>
      <m:oMathPara>
        <m:oMathParaPr>
          <m:jc m:val="center"/>
        </m:oMathParaPr>
        <m:oMath>
          <m:sSub>
            <m:e>
              <m:r>
                <m:t>S</m:t>
              </m:r>
            </m:e>
            <m:sub>
              <m:r>
                <m:rPr>
                  <m:sty m:val="p"/>
                </m:rPr>
                <m:t>p</m:t>
              </m:r>
              <m:r>
                <m:rPr>
                  <m:sty m:val="p"/>
                </m:rPr>
                <m:t>a</m:t>
              </m:r>
              <m:r>
                <m:rPr>
                  <m:sty m:val="p"/>
                </m:rPr>
                <m:t>t</m:t>
              </m:r>
              <m:r>
                <m:rPr>
                  <m:sty m:val="p"/>
                </m:rPr>
                <m:t>c</m:t>
              </m:r>
              <m:r>
                <m:rPr>
                  <m:sty m:val="p"/>
                </m:rPr>
                <m:t>h</m:t>
              </m:r>
            </m:sub>
          </m:sSub>
          <m:r>
            <m:rPr>
              <m:sty m:val="p"/>
            </m:rPr>
            <m:t>=</m:t>
          </m:r>
          <m:r>
            <m:t>S</m:t>
          </m:r>
          <m:r>
            <m:rPr>
              <m:sty m:val="p"/>
            </m:rPr>
            <m:t>⋅</m:t>
          </m:r>
          <m:d>
            <m:dPr>
              <m:begChr m:val="("/>
              <m:sepChr m:val=""/>
              <m:endChr m:val=")"/>
              <m:grow/>
            </m:dPr>
            <m:e>
              <m:r>
                <m:t>0.18</m:t>
              </m:r>
              <m:r>
                <m:rPr>
                  <m:sty m:val="p"/>
                </m:rPr>
                <m:t>+</m:t>
              </m:r>
              <m:d>
                <m:dPr>
                  <m:begChr m:val="("/>
                  <m:sepChr m:val=""/>
                  <m:endChr m:val=")"/>
                  <m:grow/>
                </m:dPr>
                <m:e>
                  <m:r>
                    <m:t>1</m:t>
                  </m:r>
                  <m:r>
                    <m:rPr>
                      <m:sty m:val="p"/>
                    </m:rPr>
                    <m:t>−</m:t>
                  </m:r>
                  <m:r>
                    <m:t>0.18</m:t>
                  </m:r>
                </m:e>
              </m:d>
              <m:d>
                <m:dPr>
                  <m:begChr m:val="("/>
                  <m:sepChr m:val=""/>
                  <m:endChr m:val=")"/>
                  <m:grow/>
                </m:dPr>
                <m:e>
                  <m:r>
                    <m:t>1</m:t>
                  </m:r>
                  <m:r>
                    <m:rPr>
                      <m:sty m:val="p"/>
                    </m:rPr>
                    <m:t>−</m:t>
                  </m:r>
                  <m:r>
                    <m:t>s</m:t>
                  </m:r>
                  <m:r>
                    <m:t>h</m:t>
                  </m:r>
                  <m:r>
                    <m:t>a</m:t>
                  </m:r>
                  <m:r>
                    <m:t>d</m:t>
                  </m:r>
                  <m:r>
                    <m:t>o</m:t>
                  </m:r>
                  <m:r>
                    <m:t>w</m:t>
                  </m:r>
                  <m:r>
                    <m:rPr>
                      <m:sty m:val="p"/>
                    </m:rPr>
                    <m:t>_</m:t>
                  </m:r>
                  <m:r>
                    <m:t>l</m:t>
                  </m:r>
                  <m:r>
                    <m:t>e</m:t>
                  </m:r>
                  <m:r>
                    <m:t>v</m:t>
                  </m:r>
                  <m:r>
                    <m:t>e</m:t>
                  </m:r>
                  <m:r>
                    <m:t>l</m:t>
                  </m:r>
                </m:e>
              </m:d>
            </m:e>
          </m:d>
        </m:oMath>
      </m:oMathPara>
    </w:p>
    <w:p>
      <w:pPr>
        <w:pStyle w:val="FirstParagraph"/>
      </w:pPr>
      <w:r>
        <w:t xml:space="preserve">Bei Nacht oder ohne Sonne gilt:</w:t>
      </w:r>
    </w:p>
    <w:p>
      <w:pPr>
        <w:pStyle w:val="BodyText"/>
      </w:pPr>
      <m:oMathPara>
        <m:oMathParaPr>
          <m:jc m:val="center"/>
        </m:oMathParaPr>
        <m:oMath>
          <m:sSub>
            <m:e>
              <m:r>
                <m:t>S</m:t>
              </m:r>
            </m:e>
            <m:sub>
              <m:r>
                <m:rPr>
                  <m:sty m:val="p"/>
                </m:rPr>
                <m:t>p</m:t>
              </m:r>
              <m:r>
                <m:rPr>
                  <m:sty m:val="p"/>
                </m:rPr>
                <m:t>a</m:t>
              </m:r>
              <m:r>
                <m:rPr>
                  <m:sty m:val="p"/>
                </m:rPr>
                <m:t>t</m:t>
              </m:r>
              <m:r>
                <m:rPr>
                  <m:sty m:val="p"/>
                </m:rPr>
                <m:t>c</m:t>
              </m:r>
              <m:r>
                <m:rPr>
                  <m:sty m:val="p"/>
                </m:rPr>
                <m:t>h</m:t>
              </m:r>
            </m:sub>
          </m:sSub>
          <m:r>
            <m:rPr>
              <m:sty m:val="p"/>
            </m:rPr>
            <m:t>=</m:t>
          </m:r>
          <m:r>
            <m:t>0</m:t>
          </m:r>
        </m:oMath>
      </m:oMathPara>
    </w:p>
    <w:bookmarkEnd w:id="50"/>
    <w:bookmarkStart w:id="51" w:name="absorbierte-kurzwellige-strahlung"/>
    <w:p>
      <w:pPr>
        <w:pStyle w:val="Heading2"/>
      </w:pPr>
      <w:r>
        <w:t xml:space="preserve">Absorbierte kurzwellige Strahlung</w:t>
      </w:r>
    </w:p>
    <w:p>
      <w:pPr>
        <w:pStyle w:val="FirstParagraph"/>
      </w:pPr>
      <m:oMathPara>
        <m:oMathParaPr>
          <m:jc m:val="center"/>
        </m:oMathParaPr>
        <m:oMath>
          <m:sSub>
            <m:e>
              <m:r>
                <m:t>Q</m:t>
              </m:r>
            </m:e>
            <m:sub>
              <m:r>
                <m:rPr>
                  <m:sty m:val="p"/>
                </m:rPr>
                <m:t>S</m:t>
              </m:r>
              <m:r>
                <m:rPr>
                  <m:sty m:val="p"/>
                </m:rPr>
                <m:t>W</m:t>
              </m:r>
            </m:sub>
          </m:sSub>
          <m:r>
            <m:rPr>
              <m:sty m:val="p"/>
            </m:rPr>
            <m:t>=</m:t>
          </m:r>
          <m:r>
            <m:t>S</m:t>
          </m:r>
          <m:sSub>
            <m:e>
              <m:r>
                <m:t>W</m:t>
              </m:r>
            </m:e>
            <m:sub>
              <m:r>
                <m:rPr>
                  <m:sty m:val="p"/>
                </m:rPr>
                <m:t>m</m:t>
              </m:r>
              <m:r>
                <m:rPr>
                  <m:sty m:val="p"/>
                </m:rPr>
                <m:t>a</m:t>
              </m:r>
              <m:r>
                <m:rPr>
                  <m:sty m:val="p"/>
                </m:rPr>
                <m:t>x</m:t>
              </m:r>
            </m:sub>
          </m:sSub>
          <m:r>
            <m:rPr>
              <m:sty m:val="p"/>
            </m:rPr>
            <m:t>⋅</m:t>
          </m:r>
          <m:sSub>
            <m:e>
              <m:r>
                <m:t>S</m:t>
              </m:r>
            </m:e>
            <m:sub>
              <m:r>
                <m:rPr>
                  <m:sty m:val="p"/>
                </m:rPr>
                <m:t>p</m:t>
              </m:r>
              <m:r>
                <m:rPr>
                  <m:sty m:val="p"/>
                </m:rPr>
                <m:t>a</m:t>
              </m:r>
              <m:r>
                <m:rPr>
                  <m:sty m:val="p"/>
                </m:rPr>
                <m:t>t</m:t>
              </m:r>
              <m:r>
                <m:rPr>
                  <m:sty m:val="p"/>
                </m:rPr>
                <m:t>c</m:t>
              </m:r>
              <m:r>
                <m:rPr>
                  <m:sty m:val="p"/>
                </m:rPr>
                <m:t>h</m:t>
              </m:r>
            </m:sub>
          </m:sSub>
          <m:r>
            <m:rPr>
              <m:sty m:val="p"/>
            </m:rPr>
            <m:t>⋅</m:t>
          </m:r>
          <m:d>
            <m:dPr>
              <m:begChr m:val="("/>
              <m:sepChr m:val=""/>
              <m:endChr m:val=")"/>
              <m:grow/>
            </m:dPr>
            <m:e>
              <m:r>
                <m:t>1</m:t>
              </m:r>
              <m:r>
                <m:rPr>
                  <m:sty m:val="p"/>
                </m:rPr>
                <m:t>−</m:t>
              </m:r>
              <m:r>
                <m:t>α</m:t>
              </m:r>
            </m:e>
          </m:d>
        </m:oMath>
      </m:oMathPara>
    </w:p>
    <w:p>
      <w:pPr>
        <w:pStyle w:val="FirstParagraph"/>
      </w:pPr>
      <w:r>
        <w:t xml:space="preserve">Dabei ist</w:t>
      </w:r>
      <w:r>
        <w:t xml:space="preserve"> </w:t>
      </w:r>
      <w:r>
        <w:rPr>
          <w:rStyle w:val="VerbatimChar"/>
        </w:rPr>
        <w:t xml:space="preserve">SW_max</w:t>
      </w:r>
      <w:r>
        <w:t xml:space="preserve"> </w:t>
      </w:r>
      <w:r>
        <w:t xml:space="preserve">die jahreszeitliche maximale kurzwellige Strahlung und</w:t>
      </w:r>
      <w:r>
        <w:t xml:space="preserve"> </w:t>
      </w:r>
      <w:r>
        <w:rPr>
          <w:rStyle w:val="VerbatimChar"/>
        </w:rPr>
        <w:t xml:space="preserve">albedo</w:t>
      </w:r>
      <w:r>
        <w:t xml:space="preserve"> </w:t>
      </w:r>
      <w:r>
        <w:t xml:space="preserve">der Reflexionsanteil des Materials.</w:t>
      </w:r>
    </w:p>
    <w:bookmarkEnd w:id="51"/>
    <w:bookmarkStart w:id="52" w:name="wandnahe-zusätzliche-strahlung"/>
    <w:p>
      <w:pPr>
        <w:pStyle w:val="Heading2"/>
      </w:pPr>
      <w:r>
        <w:t xml:space="preserve">Wandnahe zusätzliche Strahlung</w:t>
      </w:r>
    </w:p>
    <w:p>
      <w:pPr>
        <w:pStyle w:val="FirstParagraph"/>
      </w:pPr>
      <w:r>
        <w:t xml:space="preserve">Die Wandbelastung wird als Zusatzterm modelliert:</w:t>
      </w:r>
    </w:p>
    <w:p>
      <w:pPr>
        <w:pStyle w:val="BodyText"/>
      </w:pPr>
      <m:oMathPara>
        <m:oMathParaPr>
          <m:jc m:val="center"/>
        </m:oMathParaPr>
        <m:oMath>
          <m:sSub>
            <m:e>
              <m:r>
                <m:t>f</m:t>
              </m:r>
            </m:e>
            <m:sub>
              <m:r>
                <m:t>h</m:t>
              </m:r>
            </m:sub>
          </m:sSub>
          <m:r>
            <m:rPr>
              <m:sty m:val="p"/>
            </m:rPr>
            <m:t>=</m:t>
          </m:r>
          <m:r>
            <m:rPr>
              <m:sty m:val="p"/>
            </m:rPr>
            <m:t>min</m:t>
          </m:r>
          <m:d>
            <m:dPr>
              <m:begChr m:val="("/>
              <m:sepChr m:val=""/>
              <m:endChr m:val=")"/>
              <m:grow/>
            </m:dPr>
            <m:e>
              <m:r>
                <m:t>1.2</m:t>
              </m:r>
              <m:r>
                <m:rPr>
                  <m:sty m:val="p"/>
                </m:rPr>
                <m:t>,</m:t>
              </m:r>
              <m:f>
                <m:fPr>
                  <m:type m:val="bar"/>
                </m:fPr>
                <m:num>
                  <m:r>
                    <m:t>w</m:t>
                  </m:r>
                  <m:r>
                    <m:t>a</m:t>
                  </m:r>
                  <m:r>
                    <m:t>l</m:t>
                  </m:r>
                  <m:r>
                    <m:t>l</m:t>
                  </m:r>
                  <m:r>
                    <m:rPr>
                      <m:sty m:val="p"/>
                    </m:rPr>
                    <m:t>_</m:t>
                  </m:r>
                  <m:r>
                    <m:t>h</m:t>
                  </m:r>
                  <m:r>
                    <m:t>e</m:t>
                  </m:r>
                  <m:r>
                    <m:t>i</m:t>
                  </m:r>
                  <m:r>
                    <m:t>g</m:t>
                  </m:r>
                  <m:r>
                    <m:t>h</m:t>
                  </m:r>
                  <m:r>
                    <m:t>t</m:t>
                  </m:r>
                  <m:r>
                    <m:rPr>
                      <m:sty m:val="p"/>
                    </m:rPr>
                    <m:t>_</m:t>
                  </m:r>
                  <m:r>
                    <m:t>l</m:t>
                  </m:r>
                  <m:r>
                    <m:t>o</m:t>
                  </m:r>
                  <m:r>
                    <m:t>c</m:t>
                  </m:r>
                  <m:r>
                    <m:t>a</m:t>
                  </m:r>
                  <m:r>
                    <m:t>l</m:t>
                  </m:r>
                </m:num>
                <m:den>
                  <m:r>
                    <m:t>8</m:t>
                  </m:r>
                </m:den>
              </m:f>
            </m:e>
          </m:d>
        </m:oMath>
      </m:oMathPara>
    </w:p>
    <w:p>
      <w:pPr>
        <w:pStyle w:val="FirstParagraph"/>
      </w:pPr>
      <m:oMathPara>
        <m:oMathParaPr>
          <m:jc m:val="center"/>
        </m:oMathParaPr>
        <m:oMath>
          <m:sSub>
            <m:e>
              <m:r>
                <m:t>Q</m:t>
              </m:r>
            </m:e>
            <m:sub>
              <m:r>
                <m:rPr>
                  <m:sty m:val="p"/>
                </m:rPr>
                <m:t>w</m:t>
              </m:r>
              <m:r>
                <m:rPr>
                  <m:sty m:val="p"/>
                </m:rPr>
                <m:t>a</m:t>
              </m:r>
              <m:r>
                <m:rPr>
                  <m:sty m:val="p"/>
                </m:rPr>
                <m:t>l</m:t>
              </m:r>
              <m:r>
                <m:rPr>
                  <m:sty m:val="p"/>
                </m:rPr>
                <m:t>l</m:t>
              </m:r>
            </m:sub>
          </m:sSub>
          <m:r>
            <m:rPr>
              <m:sty m:val="p"/>
            </m:rPr>
            <m:t>=</m:t>
          </m:r>
          <m:r>
            <m:t>38</m:t>
          </m:r>
          <m:r>
            <m:rPr>
              <m:sty m:val="p"/>
            </m:rPr>
            <m:t>⋅</m:t>
          </m:r>
          <m:r>
            <m:t>w</m:t>
          </m:r>
          <m:r>
            <m:t>a</m:t>
          </m:r>
          <m:r>
            <m:t>l</m:t>
          </m:r>
          <m:r>
            <m:t>l</m:t>
          </m:r>
          <m:r>
            <m:rPr>
              <m:sty m:val="p"/>
            </m:rPr>
            <m:t>_</m:t>
          </m:r>
          <m:r>
            <m:t>e</m:t>
          </m:r>
          <m:r>
            <m:t>x</m:t>
          </m:r>
          <m:r>
            <m:t>p</m:t>
          </m:r>
          <m:r>
            <m:t>o</m:t>
          </m:r>
          <m:r>
            <m:t>s</m:t>
          </m:r>
          <m:r>
            <m:t>u</m:t>
          </m:r>
          <m:r>
            <m:t>r</m:t>
          </m:r>
          <m:r>
            <m:t>e</m:t>
          </m:r>
          <m:r>
            <m:rPr>
              <m:sty m:val="p"/>
            </m:rPr>
            <m:t>⋅</m:t>
          </m:r>
          <m:r>
            <m:t>S</m:t>
          </m:r>
          <m:r>
            <m:rPr>
              <m:sty m:val="p"/>
            </m:rPr>
            <m:t>⋅</m:t>
          </m:r>
          <m:sSub>
            <m:e>
              <m:r>
                <m:t>f</m:t>
              </m:r>
            </m:e>
            <m:sub>
              <m:r>
                <m:t>h</m:t>
              </m:r>
            </m:sub>
          </m:sSub>
          <m:r>
            <m:rPr>
              <m:sty m:val="p"/>
            </m:rPr>
            <m:t>⋅</m:t>
          </m:r>
          <m:d>
            <m:dPr>
              <m:begChr m:val="("/>
              <m:sepChr m:val=""/>
              <m:endChr m:val=")"/>
              <m:grow/>
            </m:dPr>
            <m:e>
              <m:r>
                <m:t>1</m:t>
              </m:r>
              <m:r>
                <m:rPr>
                  <m:sty m:val="p"/>
                </m:rPr>
                <m:t>−</m:t>
              </m:r>
              <m:r>
                <m:t>w</m:t>
              </m:r>
              <m:r>
                <m:t>a</m:t>
              </m:r>
              <m:r>
                <m:t>l</m:t>
              </m:r>
              <m:r>
                <m:t>l</m:t>
              </m:r>
              <m:r>
                <m:rPr>
                  <m:sty m:val="p"/>
                </m:rPr>
                <m:t>_</m:t>
              </m:r>
              <m:r>
                <m:t>a</m:t>
              </m:r>
              <m:r>
                <m:t>l</m:t>
              </m:r>
              <m:r>
                <m:t>b</m:t>
              </m:r>
              <m:r>
                <m:t>e</m:t>
              </m:r>
              <m:r>
                <m:t>d</m:t>
              </m:r>
              <m:r>
                <m:t>o</m:t>
              </m:r>
              <m:r>
                <m:rPr>
                  <m:sty m:val="p"/>
                </m:rPr>
                <m:t>_</m:t>
              </m:r>
              <m:r>
                <m:t>l</m:t>
              </m:r>
              <m:r>
                <m:t>o</m:t>
              </m:r>
              <m:r>
                <m:t>c</m:t>
              </m:r>
              <m:r>
                <m:t>a</m:t>
              </m:r>
              <m:r>
                <m:t>l</m:t>
              </m:r>
            </m:e>
          </m:d>
          <m:r>
            <m:rPr>
              <m:sty m:val="p"/>
            </m:rPr>
            <m:t>⋅</m:t>
          </m:r>
          <m:d>
            <m:dPr>
              <m:begChr m:val="("/>
              <m:sepChr m:val=""/>
              <m:endChr m:val=")"/>
              <m:grow/>
            </m:dPr>
            <m:e>
              <m:r>
                <m:t>1</m:t>
              </m:r>
              <m:r>
                <m:rPr>
                  <m:sty m:val="p"/>
                </m:rPr>
                <m:t>−</m:t>
              </m:r>
              <m:r>
                <m:t>0.75</m:t>
              </m:r>
              <m:r>
                <m:rPr>
                  <m:sty m:val="p"/>
                </m:rPr>
                <m:t>⋅</m:t>
              </m:r>
              <m:r>
                <m:t>w</m:t>
              </m:r>
              <m:r>
                <m:t>a</m:t>
              </m:r>
              <m:r>
                <m:t>l</m:t>
              </m:r>
              <m:r>
                <m:t>l</m:t>
              </m:r>
              <m:r>
                <m:rPr>
                  <m:sty m:val="p"/>
                </m:rPr>
                <m:t>_</m:t>
              </m:r>
              <m:r>
                <m:t>g</m:t>
              </m:r>
              <m:r>
                <m:t>r</m:t>
              </m:r>
              <m:r>
                <m:t>e</m:t>
              </m:r>
              <m:r>
                <m:t>e</m:t>
              </m:r>
              <m:r>
                <m:t>n</m:t>
              </m:r>
              <m:r>
                <m:rPr>
                  <m:sty m:val="p"/>
                </m:rPr>
                <m:t>_</m:t>
              </m:r>
              <m:r>
                <m:t>l</m:t>
              </m:r>
              <m:r>
                <m:t>o</m:t>
              </m:r>
              <m:r>
                <m:t>c</m:t>
              </m:r>
              <m:r>
                <m:t>a</m:t>
              </m:r>
              <m:r>
                <m:t>l</m:t>
              </m:r>
            </m:e>
          </m:d>
        </m:oMath>
      </m:oMathPara>
    </w:p>
    <w:p>
      <w:pPr>
        <w:pStyle w:val="FirstParagraph"/>
      </w:pPr>
      <w:r>
        <w:t xml:space="preserve">Für Nicht-Gebäudepatches wird dieser Term reduziert:</w:t>
      </w:r>
    </w:p>
    <w:p>
      <w:pPr>
        <w:pStyle w:val="BodyText"/>
      </w:pPr>
      <m:oMathPara>
        <m:oMathParaPr>
          <m:jc m:val="center"/>
        </m:oMathParaPr>
        <m:oMath>
          <m:sSub>
            <m:e>
              <m:r>
                <m:t>Q</m:t>
              </m:r>
            </m:e>
            <m:sub>
              <m:r>
                <m:rPr>
                  <m:sty m:val="p"/>
                </m:rPr>
                <m:t>w</m:t>
              </m:r>
              <m:r>
                <m:rPr>
                  <m:sty m:val="p"/>
                </m:rPr>
                <m:t>a</m:t>
              </m:r>
              <m:r>
                <m:rPr>
                  <m:sty m:val="p"/>
                </m:rPr>
                <m:t>l</m:t>
              </m:r>
              <m:r>
                <m:rPr>
                  <m:sty m:val="p"/>
                </m:rPr>
                <m:t>l</m:t>
              </m:r>
            </m:sub>
          </m:sSub>
          <m:r>
            <m:rPr>
              <m:sty m:val="p"/>
            </m:rPr>
            <m:t>=</m:t>
          </m:r>
          <m:r>
            <m:t>0.65</m:t>
          </m:r>
          <m:r>
            <m:rPr>
              <m:sty m:val="p"/>
            </m:rPr>
            <m:t>⋅</m:t>
          </m:r>
          <m:sSub>
            <m:e>
              <m:r>
                <m:t>Q</m:t>
              </m:r>
            </m:e>
            <m:sub>
              <m:r>
                <m:rPr>
                  <m:sty m:val="p"/>
                </m:rPr>
                <m:t>w</m:t>
              </m:r>
              <m:r>
                <m:rPr>
                  <m:sty m:val="p"/>
                </m:rPr>
                <m:t>a</m:t>
              </m:r>
              <m:r>
                <m:rPr>
                  <m:sty m:val="p"/>
                </m:rPr>
                <m:t>l</m:t>
              </m:r>
              <m:r>
                <m:rPr>
                  <m:sty m:val="p"/>
                </m:rPr>
                <m:t>l</m:t>
              </m:r>
            </m:sub>
          </m:sSub>
        </m:oMath>
      </m:oMathPara>
    </w:p>
    <w:p>
      <w:pPr>
        <w:pStyle w:val="FirstParagraph"/>
      </w:pPr>
      <w:r>
        <w:t xml:space="preserve">Damit wird berücksichtigt, dass die Wand eine angrenzende Strahlungsquelle ist, aber nicht die ganze Patchoberfläche bildet.</w:t>
      </w:r>
    </w:p>
    <w:bookmarkEnd w:id="52"/>
    <w:bookmarkStart w:id="53" w:name="langwellige-bilanz"/>
    <w:p>
      <w:pPr>
        <w:pStyle w:val="Heading2"/>
      </w:pPr>
      <w:r>
        <w:t xml:space="preserve">Langwellige Bilanz</w:t>
      </w:r>
    </w:p>
    <w:p>
      <w:pPr>
        <w:pStyle w:val="FirstParagraph"/>
      </w:pPr>
      <w:r>
        <w:t xml:space="preserve">Der Himmel wird als effektive Strahlungstemperatur vereinfacht:</w:t>
      </w:r>
    </w:p>
    <w:p>
      <w:pPr>
        <w:pStyle w:val="BodyText"/>
      </w:pPr>
      <m:oMathPara>
        <m:oMathParaPr>
          <m:jc m:val="center"/>
        </m:oMathParaPr>
        <m:oMath>
          <m:sSub>
            <m:e>
              <m:r>
                <m:t>T</m:t>
              </m:r>
            </m:e>
            <m:sub>
              <m:r>
                <m:rPr>
                  <m:sty m:val="p"/>
                </m:rPr>
                <m:t>s</m:t>
              </m:r>
              <m:r>
                <m:rPr>
                  <m:sty m:val="p"/>
                </m:rPr>
                <m:t>k</m:t>
              </m:r>
              <m:r>
                <m:rPr>
                  <m:sty m:val="p"/>
                </m:rPr>
                <m:t>y</m:t>
              </m:r>
              <m:r>
                <m:rPr>
                  <m:sty m:val="p"/>
                </m:rPr>
                <m:t>,</m:t>
              </m:r>
              <m:r>
                <m:rPr>
                  <m:sty m:val="p"/>
                </m:rPr>
                <m:t>K</m:t>
              </m:r>
            </m:sub>
          </m:sSub>
          <m:r>
            <m:rPr>
              <m:sty m:val="p"/>
            </m:rPr>
            <m:t>=</m:t>
          </m:r>
          <m:sSub>
            <m:e>
              <m:r>
                <m:t>T</m:t>
              </m:r>
            </m:e>
            <m:sub>
              <m:r>
                <m:rPr>
                  <m:sty m:val="p"/>
                </m:rPr>
                <m:t>a</m:t>
              </m:r>
              <m:r>
                <m:rPr>
                  <m:sty m:val="p"/>
                </m:rPr>
                <m:t>i</m:t>
              </m:r>
              <m:r>
                <m:rPr>
                  <m:sty m:val="p"/>
                </m:rPr>
                <m:t>r</m:t>
              </m:r>
            </m:sub>
          </m:sSub>
          <m:r>
            <m:rPr>
              <m:sty m:val="p"/>
            </m:rPr>
            <m:t>+</m:t>
          </m:r>
          <m:r>
            <m:t>273.15</m:t>
          </m:r>
          <m:r>
            <m:rPr>
              <m:sty m:val="p"/>
            </m:rPr>
            <m:t>−</m:t>
          </m:r>
          <m:d>
            <m:dPr>
              <m:begChr m:val="("/>
              <m:sepChr m:val=""/>
              <m:endChr m:val=")"/>
              <m:grow/>
            </m:dPr>
            <m:e>
              <m:r>
                <m:t>18</m:t>
              </m:r>
              <m:r>
                <m:rPr>
                  <m:sty m:val="p"/>
                </m:rPr>
                <m:t>−</m:t>
              </m:r>
              <m:r>
                <m:t>10</m:t>
              </m:r>
              <m:r>
                <m:t>S</m:t>
              </m:r>
            </m:e>
          </m:d>
        </m:oMath>
      </m:oMathPara>
    </w:p>
    <w:p>
      <w:pPr>
        <w:pStyle w:val="FirstParagraph"/>
      </w:pPr>
      <w:r>
        <w:t xml:space="preserve">Die Oberfläche wird in Kelvin umgerechnet:</w:t>
      </w:r>
    </w:p>
    <w:p>
      <w:pPr>
        <w:pStyle w:val="BodyText"/>
      </w:pPr>
      <m:oMathPara>
        <m:oMathParaPr>
          <m:jc m:val="center"/>
        </m:oMathParaPr>
        <m:oMath>
          <m:sSub>
            <m:e>
              <m:r>
                <m:t>T</m:t>
              </m:r>
            </m:e>
            <m:sub>
              <m:r>
                <m:rPr>
                  <m:sty m:val="p"/>
                </m:rPr>
                <m:t>s</m:t>
              </m:r>
              <m:r>
                <m:rPr>
                  <m:sty m:val="p"/>
                </m:rPr>
                <m:t>u</m:t>
              </m:r>
              <m:r>
                <m:rPr>
                  <m:sty m:val="p"/>
                </m:rPr>
                <m:t>r</m:t>
              </m:r>
              <m:r>
                <m:rPr>
                  <m:sty m:val="p"/>
                </m:rPr>
                <m:t>f</m:t>
              </m:r>
              <m:r>
                <m:rPr>
                  <m:sty m:val="p"/>
                </m:rPr>
                <m:t>,</m:t>
              </m:r>
              <m:r>
                <m:rPr>
                  <m:sty m:val="p"/>
                </m:rPr>
                <m:t>K</m:t>
              </m:r>
            </m:sub>
          </m:sSub>
          <m:r>
            <m:rPr>
              <m:sty m:val="p"/>
            </m:rPr>
            <m:t>=</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273.15</m:t>
          </m:r>
        </m:oMath>
      </m:oMathPara>
    </w:p>
    <w:p>
      <w:pPr>
        <w:pStyle w:val="FirstParagraph"/>
      </w:pPr>
      <w:r>
        <w:t xml:space="preserve">Die Netto-Langwellenbilanz lautet:</w:t>
      </w:r>
    </w:p>
    <w:p>
      <w:pPr>
        <w:pStyle w:val="BodyText"/>
      </w:pPr>
      <m:oMathPara>
        <m:oMathParaPr>
          <m:jc m:val="center"/>
        </m:oMathParaPr>
        <m:oMath>
          <m:sSub>
            <m:e>
              <m:r>
                <m:t>Q</m:t>
              </m:r>
            </m:e>
            <m:sub>
              <m:r>
                <m:rPr>
                  <m:sty m:val="p"/>
                </m:rPr>
                <m:t>L</m:t>
              </m:r>
              <m:r>
                <m:rPr>
                  <m:sty m:val="p"/>
                </m:rPr>
                <m:t>W</m:t>
              </m:r>
            </m:sub>
          </m:sSub>
          <m:r>
            <m:rPr>
              <m:sty m:val="p"/>
            </m:rPr>
            <m:t>=</m:t>
          </m:r>
          <m:r>
            <m:t>ϵ</m:t>
          </m:r>
          <m:r>
            <m:t>σ</m:t>
          </m:r>
          <m:d>
            <m:dPr>
              <m:begChr m:val="("/>
              <m:sepChr m:val=""/>
              <m:endChr m:val=")"/>
              <m:grow/>
            </m:dPr>
            <m:e>
              <m:sSubSup>
                <m:e>
                  <m:r>
                    <m:t>T</m:t>
                  </m:r>
                </m:e>
                <m:sub>
                  <m:r>
                    <m:rPr>
                      <m:sty m:val="p"/>
                    </m:rPr>
                    <m:t>s</m:t>
                  </m:r>
                  <m:r>
                    <m:rPr>
                      <m:sty m:val="p"/>
                    </m:rPr>
                    <m:t>k</m:t>
                  </m:r>
                  <m:r>
                    <m:rPr>
                      <m:sty m:val="p"/>
                    </m:rPr>
                    <m:t>y</m:t>
                  </m:r>
                  <m:r>
                    <m:rPr>
                      <m:sty m:val="p"/>
                    </m:rPr>
                    <m:t>,</m:t>
                  </m:r>
                  <m:r>
                    <m:rPr>
                      <m:sty m:val="p"/>
                    </m:rPr>
                    <m:t>K</m:t>
                  </m:r>
                </m:sub>
                <m:sup>
                  <m:r>
                    <m:t>4</m:t>
                  </m:r>
                </m:sup>
              </m:sSubSup>
              <m:r>
                <m:rPr>
                  <m:sty m:val="p"/>
                </m:rPr>
                <m:t>−</m:t>
              </m:r>
              <m:sSubSup>
                <m:e>
                  <m:r>
                    <m:t>T</m:t>
                  </m:r>
                </m:e>
                <m:sub>
                  <m:r>
                    <m:rPr>
                      <m:sty m:val="p"/>
                    </m:rPr>
                    <m:t>s</m:t>
                  </m:r>
                  <m:r>
                    <m:rPr>
                      <m:sty m:val="p"/>
                    </m:rPr>
                    <m:t>u</m:t>
                  </m:r>
                  <m:r>
                    <m:rPr>
                      <m:sty m:val="p"/>
                    </m:rPr>
                    <m:t>r</m:t>
                  </m:r>
                  <m:r>
                    <m:rPr>
                      <m:sty m:val="p"/>
                    </m:rPr>
                    <m:t>f</m:t>
                  </m:r>
                  <m:r>
                    <m:rPr>
                      <m:sty m:val="p"/>
                    </m:rPr>
                    <m:t>,</m:t>
                  </m:r>
                  <m:r>
                    <m:rPr>
                      <m:sty m:val="p"/>
                    </m:rPr>
                    <m:t>K</m:t>
                  </m:r>
                </m:sub>
                <m:sup>
                  <m:r>
                    <m:t>4</m:t>
                  </m:r>
                </m:sup>
              </m:sSubSup>
            </m:e>
          </m:d>
        </m:oMath>
      </m:oMathPara>
    </w:p>
    <w:p>
      <w:pPr>
        <w:pStyle w:val="FirstParagraph"/>
      </w:pPr>
      <w:r>
        <w:t xml:space="preserve">Dabei ist:</w:t>
      </w:r>
    </w:p>
    <w:p>
      <w:pPr>
        <w:pStyle w:val="BodyText"/>
      </w:pPr>
      <m:oMathPara>
        <m:oMathParaPr>
          <m:jc m:val="center"/>
        </m:oMathParaPr>
        <m:oMath>
          <m:r>
            <m:t>σ</m:t>
          </m:r>
          <m:r>
            <m:rPr>
              <m:sty m:val="p"/>
            </m:rPr>
            <m:t>=</m:t>
          </m:r>
          <m:r>
            <m:t>5.67</m:t>
          </m:r>
          <m:r>
            <m:rPr>
              <m:sty m:val="p"/>
            </m:rPr>
            <m:t>⋅</m:t>
          </m:r>
          <m:sSup>
            <m:e>
              <m:r>
                <m:t>10</m:t>
              </m:r>
            </m:e>
            <m:sup>
              <m:r>
                <m:rPr>
                  <m:sty m:val="p"/>
                </m:rPr>
                <m:t>−</m:t>
              </m:r>
              <m:r>
                <m:t>8</m:t>
              </m:r>
            </m:sup>
          </m:sSup>
        </m:oMath>
      </m:oMathPara>
    </w:p>
    <w:p>
      <w:pPr>
        <w:pStyle w:val="FirstParagraph"/>
      </w:pPr>
      <w:r>
        <w:rPr>
          <w:rStyle w:val="VerbatimChar"/>
        </w:rPr>
        <w:t xml:space="preserve">Q_LW</w:t>
      </w:r>
      <w:r>
        <w:t xml:space="preserve"> </w:t>
      </w:r>
      <w:r>
        <w:t xml:space="preserve">ist negativ, wenn die Oberfläche langwellig mehr Energie verliert als sie erhält.</w:t>
      </w:r>
    </w:p>
    <w:bookmarkEnd w:id="53"/>
    <w:bookmarkStart w:id="54" w:name="fühlbarer-wärmefluss"/>
    <w:p>
      <w:pPr>
        <w:pStyle w:val="Heading2"/>
      </w:pPr>
      <w:r>
        <w:t xml:space="preserve">Fühlbarer Wärmefluss</w:t>
      </w:r>
    </w:p>
    <w:p>
      <w:pPr>
        <w:pStyle w:val="FirstParagraph"/>
      </w:pPr>
      <w:r>
        <w:t xml:space="preserve">Der aerodynamische Austauschkoeffizient wird zunächst aus Windgeschwindigkeit berechnet:</w:t>
      </w:r>
    </w:p>
    <w:p>
      <w:pPr>
        <w:pStyle w:val="BodyText"/>
      </w:pPr>
      <m:oMathPara>
        <m:oMathParaPr>
          <m:jc m:val="center"/>
        </m:oMathParaPr>
        <m:oMath>
          <m:sSub>
            <m:e>
              <m:r>
                <m:t>g</m:t>
              </m:r>
            </m:e>
            <m:sub>
              <m:r>
                <m:t>h</m:t>
              </m:r>
            </m:sub>
          </m:sSub>
          <m:r>
            <m:rPr>
              <m:sty m:val="p"/>
            </m:rPr>
            <m:t>=</m:t>
          </m:r>
          <m:r>
            <m:t>0.0020</m:t>
          </m:r>
          <m:r>
            <m:rPr>
              <m:sty m:val="p"/>
            </m:rPr>
            <m:t>+</m:t>
          </m:r>
          <m:r>
            <m:t>0.0015</m:t>
          </m:r>
          <m:rad>
            <m:radPr>
              <m:degHide m:val="on"/>
            </m:radPr>
            <m:deg/>
            <m:e>
              <m:r>
                <m:t>u</m:t>
              </m:r>
              <m:r>
                <m:rPr>
                  <m:sty m:val="p"/>
                </m:rPr>
                <m:t>+</m:t>
              </m:r>
              <m:r>
                <m:t>0.2</m:t>
              </m:r>
            </m:e>
          </m:rad>
        </m:oMath>
      </m:oMathPara>
    </w:p>
    <w:p>
      <w:pPr>
        <w:pStyle w:val="FirstParagraph"/>
      </w:pPr>
      <w:r>
        <w:t xml:space="preserve">Einfassung reduziert den Austausch:</w:t>
      </w:r>
    </w:p>
    <w:p>
      <w:pPr>
        <w:pStyle w:val="BodyText"/>
      </w:pPr>
      <m:oMathPara>
        <m:oMathParaPr>
          <m:jc m:val="center"/>
        </m:oMathParaPr>
        <m:oMath>
          <m:sSub>
            <m:e>
              <m:r>
                <m:t>g</m:t>
              </m:r>
            </m:e>
            <m:sub>
              <m:r>
                <m:t>h</m:t>
              </m:r>
            </m:sub>
          </m:sSub>
          <m:r>
            <m:rPr>
              <m:sty m:val="p"/>
            </m:rPr>
            <m:t>=</m:t>
          </m:r>
          <m:f>
            <m:fPr>
              <m:type m:val="bar"/>
            </m:fPr>
            <m:num>
              <m:sSub>
                <m:e>
                  <m:r>
                    <m:t>g</m:t>
                  </m:r>
                </m:e>
                <m:sub>
                  <m:r>
                    <m:t>h</m:t>
                  </m:r>
                </m:sub>
              </m:sSub>
            </m:num>
            <m:den>
              <m:r>
                <m:t>1</m:t>
              </m:r>
              <m:r>
                <m:rPr>
                  <m:sty m:val="p"/>
                </m:rPr>
                <m:t>+</m:t>
              </m:r>
              <m:r>
                <m:t>0.55</m:t>
              </m:r>
              <m:r>
                <m:rPr>
                  <m:sty m:val="p"/>
                </m:rPr>
                <m:t>⋅</m:t>
              </m:r>
              <m:r>
                <m:t>e</m:t>
              </m:r>
              <m:r>
                <m:t>n</m:t>
              </m:r>
              <m:r>
                <m:t>c</m:t>
              </m:r>
              <m:r>
                <m:t>l</m:t>
              </m:r>
              <m:r>
                <m:t>o</m:t>
              </m:r>
              <m:r>
                <m:t>s</m:t>
              </m:r>
              <m:r>
                <m:t>e</m:t>
              </m:r>
              <m:r>
                <m:t>d</m:t>
              </m:r>
              <m:r>
                <m:t>n</m:t>
              </m:r>
              <m:r>
                <m:t>e</m:t>
              </m:r>
              <m:r>
                <m:t>s</m:t>
              </m:r>
              <m:r>
                <m:t>s</m:t>
              </m:r>
            </m:den>
          </m:f>
        </m:oMath>
      </m:oMathPara>
    </w:p>
    <w:p>
      <w:pPr>
        <w:pStyle w:val="FirstParagraph"/>
      </w:pPr>
      <w:r>
        <w:t xml:space="preserve">Vegetation reduziert ihn weiter:</w:t>
      </w:r>
    </w:p>
    <w:p>
      <w:pPr>
        <w:pStyle w:val="BodyText"/>
      </w:pPr>
      <m:oMathPara>
        <m:oMathParaPr>
          <m:jc m:val="center"/>
        </m:oMathParaPr>
        <m:oMath>
          <m:sSub>
            <m:e>
              <m:r>
                <m:t>g</m:t>
              </m:r>
            </m:e>
            <m:sub>
              <m:r>
                <m:t>h</m:t>
              </m:r>
            </m:sub>
          </m:sSub>
          <m:r>
            <m:rPr>
              <m:sty m:val="p"/>
            </m:rPr>
            <m:t>=</m:t>
          </m:r>
          <m:r>
            <m:t>0.70</m:t>
          </m:r>
          <m:r>
            <m:rPr>
              <m:sty m:val="p"/>
            </m:rPr>
            <m:t>⋅</m:t>
          </m:r>
          <m:sSub>
            <m:e>
              <m:r>
                <m:t>g</m:t>
              </m:r>
            </m:e>
            <m:sub>
              <m:r>
                <m:t>h</m:t>
              </m:r>
            </m:sub>
          </m:sSub>
        </m:oMath>
      </m:oMathPara>
    </w:p>
    <w:p>
      <w:pPr>
        <w:pStyle w:val="FirstParagraph"/>
      </w:pPr>
      <w:r>
        <w:t xml:space="preserve">Rasen reduziert ihn leicht:</w:t>
      </w:r>
    </w:p>
    <w:p>
      <w:pPr>
        <w:pStyle w:val="BodyText"/>
      </w:pPr>
      <m:oMathPara>
        <m:oMathParaPr>
          <m:jc m:val="center"/>
        </m:oMathParaPr>
        <m:oMath>
          <m:sSub>
            <m:e>
              <m:r>
                <m:t>g</m:t>
              </m:r>
            </m:e>
            <m:sub>
              <m:r>
                <m:t>h</m:t>
              </m:r>
            </m:sub>
          </m:sSub>
          <m:r>
            <m:rPr>
              <m:sty m:val="p"/>
            </m:rPr>
            <m:t>=</m:t>
          </m:r>
          <m:r>
            <m:t>0.85</m:t>
          </m:r>
          <m:r>
            <m:rPr>
              <m:sty m:val="p"/>
            </m:rPr>
            <m:t>⋅</m:t>
          </m:r>
          <m:sSub>
            <m:e>
              <m:r>
                <m:t>g</m:t>
              </m:r>
            </m:e>
            <m:sub>
              <m:r>
                <m:t>h</m:t>
              </m:r>
            </m:sub>
          </m:sSub>
        </m:oMath>
      </m:oMathPara>
    </w:p>
    <w:p>
      <w:pPr>
        <w:pStyle w:val="FirstParagraph"/>
      </w:pPr>
      <w:r>
        <w:t xml:space="preserve">Der fühlbare Wärmefluss lautet:</w:t>
      </w:r>
    </w:p>
    <w:p>
      <w:pPr>
        <w:pStyle w:val="BodyText"/>
      </w:pPr>
      <m:oMathPara>
        <m:oMathParaPr>
          <m:jc m:val="center"/>
        </m:oMathParaPr>
        <m:oMath>
          <m:sSub>
            <m:e>
              <m:r>
                <m:t>Q</m:t>
              </m:r>
            </m:e>
            <m:sub>
              <m:r>
                <m:t>H</m:t>
              </m:r>
            </m:sub>
          </m:sSub>
          <m:r>
            <m:rPr>
              <m:sty m:val="p"/>
            </m:rPr>
            <m:t>=</m:t>
          </m:r>
          <m:sSub>
            <m:e>
              <m:r>
                <m:t>ρ</m:t>
              </m:r>
            </m:e>
            <m:sub>
              <m:r>
                <m:rPr>
                  <m:sty m:val="p"/>
                </m:rPr>
                <m:t>a</m:t>
              </m:r>
              <m:r>
                <m:rPr>
                  <m:sty m:val="p"/>
                </m:rPr>
                <m:t>i</m:t>
              </m:r>
              <m:r>
                <m:rPr>
                  <m:sty m:val="p"/>
                </m:rPr>
                <m:t>r</m:t>
              </m:r>
            </m:sub>
          </m:sSub>
          <m:sSub>
            <m:e>
              <m:r>
                <m:t>c</m:t>
              </m:r>
            </m:e>
            <m:sub>
              <m:r>
                <m:t>p</m:t>
              </m:r>
            </m:sub>
          </m:sSub>
          <m:sSub>
            <m:e>
              <m:r>
                <m:t>g</m:t>
              </m:r>
            </m:e>
            <m:sub>
              <m:r>
                <m:t>h</m:t>
              </m:r>
            </m:sub>
          </m:sSub>
          <m:d>
            <m:dPr>
              <m:begChr m:val="("/>
              <m:sepChr m:val=""/>
              <m:endChr m:val=")"/>
              <m:grow/>
            </m:dPr>
            <m:e>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w:r>
        <w:t xml:space="preserve">Mit:</w:t>
      </w:r>
    </w:p>
    <w:p>
      <w:pPr>
        <w:pStyle w:val="BodyText"/>
      </w:pPr>
      <m:oMathPara>
        <m:oMathParaPr>
          <m:jc m:val="center"/>
        </m:oMathParaPr>
        <m:oMath>
          <m:sSub>
            <m:e>
              <m:r>
                <m:t>ρ</m:t>
              </m:r>
            </m:e>
            <m:sub>
              <m:r>
                <m:rPr>
                  <m:sty m:val="p"/>
                </m:rPr>
                <m:t>a</m:t>
              </m:r>
              <m:r>
                <m:rPr>
                  <m:sty m:val="p"/>
                </m:rPr>
                <m:t>i</m:t>
              </m:r>
              <m:r>
                <m:rPr>
                  <m:sty m:val="p"/>
                </m:rPr>
                <m:t>r</m:t>
              </m:r>
            </m:sub>
          </m:sSub>
          <m:r>
            <m:rPr>
              <m:sty m:val="p"/>
            </m:rPr>
            <m:t>=</m:t>
          </m:r>
          <m:r>
            <m:t>1.20</m:t>
          </m:r>
        </m:oMath>
      </m:oMathPara>
    </w:p>
    <w:p>
      <w:pPr>
        <w:pStyle w:val="FirstParagraph"/>
      </w:pPr>
      <m:oMathPara>
        <m:oMathParaPr>
          <m:jc m:val="center"/>
        </m:oMathParaPr>
        <m:oMath>
          <m:sSub>
            <m:e>
              <m:r>
                <m:t>c</m:t>
              </m:r>
            </m:e>
            <m:sub>
              <m:r>
                <m:t>p</m:t>
              </m:r>
            </m:sub>
          </m:sSub>
          <m:r>
            <m:rPr>
              <m:sty m:val="p"/>
            </m:rPr>
            <m:t>=</m:t>
          </m:r>
          <m:r>
            <m:t>1005</m:t>
          </m:r>
        </m:oMath>
      </m:oMathPara>
    </w:p>
    <w:bookmarkEnd w:id="54"/>
    <w:bookmarkStart w:id="55" w:name="effektive-oberflächenwärmekapazität"/>
    <w:p>
      <w:pPr>
        <w:pStyle w:val="Heading2"/>
      </w:pPr>
      <w:r>
        <w:t xml:space="preserve">Effektive Oberflächenwärmekapazität</w:t>
      </w:r>
    </w:p>
    <w:p>
      <w:pPr>
        <w:pStyle w:val="FirstParagraph"/>
      </w:pPr>
      <w:r>
        <w:t xml:space="preserve">Die Grundformel lautet:</w:t>
      </w:r>
    </w:p>
    <w:p>
      <w:pPr>
        <w:pStyle w:val="BodyText"/>
      </w:pPr>
      <m:oMathPara>
        <m:oMathParaPr>
          <m:jc m:val="center"/>
        </m:oMathParaPr>
        <m:oMath>
          <m:sSub>
            <m:e>
              <m:r>
                <m:t>C</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180000</m:t>
          </m:r>
          <m:r>
            <m:rPr>
              <m:sty m:val="p"/>
            </m:rPr>
            <m:t>+</m:t>
          </m:r>
          <m:r>
            <m:t>380000</m:t>
          </m:r>
          <m:r>
            <m:rPr>
              <m:sty m:val="p"/>
            </m:rPr>
            <m:t>⋅</m:t>
          </m:r>
          <m:r>
            <m:t>t</m:t>
          </m:r>
          <m:r>
            <m:t>h</m:t>
          </m:r>
          <m:r>
            <m:t>e</m:t>
          </m:r>
          <m:r>
            <m:t>r</m:t>
          </m:r>
          <m:r>
            <m:t>m</m:t>
          </m:r>
          <m:r>
            <m:t>a</m:t>
          </m:r>
          <m:r>
            <m:t>l</m:t>
          </m:r>
          <m:r>
            <m:rPr>
              <m:sty m:val="p"/>
            </m:rPr>
            <m:t>_</m:t>
          </m:r>
          <m:r>
            <m:t>m</m:t>
          </m:r>
          <m:r>
            <m:t>a</m:t>
          </m:r>
          <m:r>
            <m:t>s</m:t>
          </m:r>
          <m:r>
            <m:t>s</m:t>
          </m:r>
        </m:oMath>
      </m:oMathPara>
    </w:p>
    <w:p>
      <w:pPr>
        <w:pStyle w:val="FirstParagraph"/>
      </w:pPr>
      <w:r>
        <w:t xml:space="preserve">Danach werden Sonderfälle gesetzt: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effektive Oberflächenwärmekapazität</w:t>
            </w:r>
          </w:p>
        </w:tc>
      </w:tr>
      <w:tr>
        <w:tc>
          <w:tcPr/>
          <w:p>
            <w:pPr>
              <w:pStyle w:val="Compact"/>
            </w:pPr>
            <w:r>
              <w:t xml:space="preserve">Asphalt</w:t>
            </w:r>
          </w:p>
        </w:tc>
        <w:tc>
          <w:tcPr/>
          <w:p>
            <w:pPr>
              <w:pStyle w:val="Compact"/>
              <w:jc w:val="right"/>
            </w:pPr>
            <w:r>
              <w:t xml:space="preserve">340000</w:t>
            </w:r>
          </w:p>
        </w:tc>
      </w:tr>
      <w:tr>
        <w:tc>
          <w:tcPr/>
          <w:p>
            <w:pPr>
              <w:pStyle w:val="Compact"/>
            </w:pPr>
            <w:r>
              <w:t xml:space="preserve">Pflaster</w:t>
            </w:r>
          </w:p>
        </w:tc>
        <w:tc>
          <w:tcPr/>
          <w:p>
            <w:pPr>
              <w:pStyle w:val="Compact"/>
              <w:jc w:val="right"/>
            </w:pPr>
            <w:r>
              <w:t xml:space="preserve">360000</w:t>
            </w:r>
          </w:p>
        </w:tc>
      </w:tr>
      <w:tr>
        <w:tc>
          <w:tcPr/>
          <w:p>
            <w:pPr>
              <w:pStyle w:val="Compact"/>
            </w:pPr>
            <w:r>
              <w:t xml:space="preserve">Rasen</w:t>
            </w:r>
          </w:p>
        </w:tc>
        <w:tc>
          <w:tcPr/>
          <w:p>
            <w:pPr>
              <w:pStyle w:val="Compact"/>
              <w:jc w:val="right"/>
            </w:pPr>
            <w:r>
              <w:t xml:space="preserve">300000</w:t>
            </w:r>
          </w:p>
        </w:tc>
      </w:tr>
      <w:tr>
        <w:tc>
          <w:tcPr/>
          <w:p>
            <w:pPr>
              <w:pStyle w:val="Compact"/>
            </w:pPr>
            <w:r>
              <w:t xml:space="preserve">Baum/Hecke</w:t>
            </w:r>
          </w:p>
        </w:tc>
        <w:tc>
          <w:tcPr/>
          <w:p>
            <w:pPr>
              <w:pStyle w:val="Compact"/>
              <w:jc w:val="right"/>
            </w:pPr>
            <w:r>
              <w:t xml:space="preserve">480000</w:t>
            </w:r>
          </w:p>
        </w:tc>
      </w:tr>
      <w:tr>
        <w:tc>
          <w:tcPr/>
          <w:p>
            <w:pPr>
              <w:pStyle w:val="Compact"/>
            </w:pPr>
            <w:r>
              <w:t xml:space="preserve">Gründach</w:t>
            </w:r>
          </w:p>
        </w:tc>
        <w:tc>
          <w:tcPr/>
          <w:p>
            <w:pPr>
              <w:pStyle w:val="Compact"/>
              <w:jc w:val="right"/>
            </w:pPr>
            <w:r>
              <w:t xml:space="preserve">360000</w:t>
            </w:r>
          </w:p>
        </w:tc>
      </w:tr>
    </w:tbl>
    <w:p>
      <w:pPr>
        <w:pStyle w:val="BodyText"/>
      </w:pPr>
      <w:r>
        <w:t xml:space="preserve">Die Einheit ist modelllogisch eine flächenbezogene Wärmekapazität:</w:t>
      </w:r>
    </w:p>
    <w:p>
      <w:pPr>
        <w:pStyle w:val="BodyText"/>
      </w:pPr>
      <m:oMathPara>
        <m:oMathParaPr>
          <m:jc m:val="center"/>
        </m:oMathParaPr>
        <m:oMath>
          <m:r>
            <m:t>J</m:t>
          </m:r>
          <m:r>
            <m:rPr>
              <m:sty m:val="p"/>
            </m:rPr>
            <m:t>⋅</m:t>
          </m:r>
          <m:sSup>
            <m:e>
              <m:r>
                <m:t>m</m:t>
              </m:r>
            </m:e>
            <m:sup>
              <m:r>
                <m:rPr>
                  <m:sty m:val="p"/>
                </m:rPr>
                <m:t>−</m:t>
              </m:r>
              <m:r>
                <m:t>2</m:t>
              </m:r>
            </m:sup>
          </m:sSup>
          <m:r>
            <m:rPr>
              <m:sty m:val="p"/>
            </m:rPr>
            <m:t>⋅</m:t>
          </m:r>
          <m:sSup>
            <m:e>
              <m:r>
                <m:t>K</m:t>
              </m:r>
            </m:e>
            <m:sup>
              <m:r>
                <m:rPr>
                  <m:sty m:val="p"/>
                </m:rPr>
                <m:t>−</m:t>
              </m:r>
              <m:r>
                <m:t>1</m:t>
              </m:r>
            </m:sup>
          </m:sSup>
        </m:oMath>
      </m:oMathPara>
    </w:p>
    <w:p>
      <w:pPr>
        <w:pStyle w:val="FirstParagraph"/>
      </w:pPr>
      <w:r>
        <w:t xml:space="preserve">Diese Werte steuern, wie schnell eine Oberfläche auf Energieflüsse reagiert. Rasen wird in der aktuellen Version schnell auskühlend modelliert. Baum und Hecke bleiben stärker gedämpft.</w:t>
      </w:r>
    </w:p>
    <w:bookmarkEnd w:id="55"/>
    <w:bookmarkStart w:id="56" w:name="substratkopplung"/>
    <w:p>
      <w:pPr>
        <w:pStyle w:val="Heading2"/>
      </w:pPr>
      <w:r>
        <w:t xml:space="preserve">Substratkopplung</w:t>
      </w:r>
    </w:p>
    <w:p>
      <w:pPr>
        <w:pStyle w:val="FirstParagraph"/>
      </w:pPr>
      <w:r>
        <w:t xml:space="preserve">Die Grundformel für die Wärmekapazität des Substrats lautet:</w:t>
      </w:r>
    </w:p>
    <w:p>
      <w:pPr>
        <w:pStyle w:val="BodyText"/>
      </w:pPr>
      <m:oMathPara>
        <m:oMathParaPr>
          <m:jc m:val="center"/>
        </m:oMathParaPr>
        <m:oMath>
          <m:sSub>
            <m:e>
              <m:r>
                <m:t>C</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r>
            <m:rPr>
              <m:sty m:val="p"/>
            </m:rPr>
            <m:t>=</m:t>
          </m:r>
          <m:r>
            <m:t>420000</m:t>
          </m:r>
          <m:r>
            <m:rPr>
              <m:sty m:val="p"/>
            </m:rPr>
            <m:t>+</m:t>
          </m:r>
          <m:r>
            <m:t>620000</m:t>
          </m:r>
          <m:r>
            <m:rPr>
              <m:sty m:val="p"/>
            </m:rPr>
            <m:t>⋅</m:t>
          </m:r>
          <m:r>
            <m:t>t</m:t>
          </m:r>
          <m:r>
            <m:t>h</m:t>
          </m:r>
          <m:r>
            <m:t>e</m:t>
          </m:r>
          <m:r>
            <m:t>r</m:t>
          </m:r>
          <m:r>
            <m:t>m</m:t>
          </m:r>
          <m:r>
            <m:t>a</m:t>
          </m:r>
          <m:r>
            <m:t>l</m:t>
          </m:r>
          <m:r>
            <m:rPr>
              <m:sty m:val="p"/>
            </m:rPr>
            <m:t>_</m:t>
          </m:r>
          <m:r>
            <m:t>m</m:t>
          </m:r>
          <m:r>
            <m:t>a</m:t>
          </m:r>
          <m:r>
            <m:t>s</m:t>
          </m:r>
          <m:r>
            <m:t>s</m:t>
          </m:r>
        </m:oMath>
      </m:oMathPara>
    </w:p>
    <w:p>
      <w:pPr>
        <w:pStyle w:val="FirstParagraph"/>
      </w:pPr>
      <w:r>
        <w:t xml:space="preserve">Die Grundformel für die Kopplung zwischen Oberfläche und Substrat lautet:</w:t>
      </w:r>
    </w:p>
    <w:p>
      <w:pPr>
        <w:pStyle w:val="BodyText"/>
      </w:pPr>
      <m:oMathPara>
        <m:oMathParaPr>
          <m:jc m:val="center"/>
        </m:oMathParaPr>
        <m:oMath>
          <m:sSub>
            <m:e>
              <m:r>
                <m:t>k</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r>
            <m:rPr>
              <m:sty m:val="p"/>
            </m:rPr>
            <m:t>=</m:t>
          </m:r>
          <m:r>
            <m:t>4</m:t>
          </m:r>
          <m:r>
            <m:rPr>
              <m:sty m:val="p"/>
            </m:rPr>
            <m:t>+</m:t>
          </m:r>
          <m:r>
            <m:t>6</m:t>
          </m:r>
          <m:r>
            <m:rPr>
              <m:sty m:val="p"/>
            </m:rPr>
            <m:t>⋅</m:t>
          </m:r>
          <m:r>
            <m:t>t</m:t>
          </m:r>
          <m:r>
            <m:t>h</m:t>
          </m:r>
          <m:r>
            <m:t>e</m:t>
          </m:r>
          <m:r>
            <m:t>r</m:t>
          </m:r>
          <m:r>
            <m:t>m</m:t>
          </m:r>
          <m:r>
            <m:t>a</m:t>
          </m:r>
          <m:r>
            <m:t>l</m:t>
          </m:r>
          <m:r>
            <m:rPr>
              <m:sty m:val="p"/>
            </m:rPr>
            <m:t>_</m:t>
          </m:r>
          <m:r>
            <m:t>m</m:t>
          </m:r>
          <m:r>
            <m:t>a</m:t>
          </m:r>
          <m:r>
            <m:t>s</m:t>
          </m:r>
          <m:r>
            <m:t>s</m:t>
          </m:r>
        </m:oMath>
      </m:oMathPara>
    </w:p>
    <w:p>
      <w:pPr>
        <w:pStyle w:val="FirstParagraph"/>
      </w:pPr>
      <w:r>
        <w:t xml:space="preserve">Sonderfälle: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Substratkopplung</w:t>
            </w:r>
          </w:p>
        </w:tc>
      </w:tr>
      <w:tr>
        <w:tc>
          <w:tcPr/>
          <w:p>
            <w:pPr>
              <w:pStyle w:val="Compact"/>
            </w:pPr>
            <w:r>
              <w:t xml:space="preserve">Asphalt</w:t>
            </w:r>
          </w:p>
        </w:tc>
        <w:tc>
          <w:tcPr/>
          <w:p>
            <w:pPr>
              <w:pStyle w:val="Compact"/>
              <w:jc w:val="right"/>
            </w:pPr>
            <w:r>
              <w:t xml:space="preserve">5.0</w:t>
            </w:r>
          </w:p>
        </w:tc>
      </w:tr>
      <w:tr>
        <w:tc>
          <w:tcPr/>
          <w:p>
            <w:pPr>
              <w:pStyle w:val="Compact"/>
            </w:pPr>
            <w:r>
              <w:t xml:space="preserve">Pflaster</w:t>
            </w:r>
          </w:p>
        </w:tc>
        <w:tc>
          <w:tcPr/>
          <w:p>
            <w:pPr>
              <w:pStyle w:val="Compact"/>
              <w:jc w:val="right"/>
            </w:pPr>
            <w:r>
              <w:t xml:space="preserve">5.4</w:t>
            </w:r>
          </w:p>
        </w:tc>
      </w:tr>
      <w:tr>
        <w:tc>
          <w:tcPr/>
          <w:p>
            <w:pPr>
              <w:pStyle w:val="Compact"/>
            </w:pPr>
            <w:r>
              <w:t xml:space="preserve">Rasen</w:t>
            </w:r>
          </w:p>
        </w:tc>
        <w:tc>
          <w:tcPr/>
          <w:p>
            <w:pPr>
              <w:pStyle w:val="Compact"/>
              <w:jc w:val="right"/>
            </w:pPr>
            <w:r>
              <w:t xml:space="preserve">3.8</w:t>
            </w:r>
          </w:p>
        </w:tc>
      </w:tr>
      <w:tr>
        <w:tc>
          <w:tcPr/>
          <w:p>
            <w:pPr>
              <w:pStyle w:val="Compact"/>
            </w:pPr>
            <w:r>
              <w:t xml:space="preserve">Baum/Hecke</w:t>
            </w:r>
          </w:p>
        </w:tc>
        <w:tc>
          <w:tcPr/>
          <w:p>
            <w:pPr>
              <w:pStyle w:val="Compact"/>
              <w:jc w:val="right"/>
            </w:pPr>
            <w:r>
              <w:t xml:space="preserve">8.5</w:t>
            </w:r>
          </w:p>
        </w:tc>
      </w:tr>
      <w:tr>
        <w:tc>
          <w:tcPr/>
          <w:p>
            <w:pPr>
              <w:pStyle w:val="Compact"/>
            </w:pPr>
            <w:r>
              <w:t xml:space="preserve">Gründach</w:t>
            </w:r>
          </w:p>
        </w:tc>
        <w:tc>
          <w:tcPr/>
          <w:p>
            <w:pPr>
              <w:pStyle w:val="Compact"/>
              <w:jc w:val="right"/>
            </w:pPr>
            <w:r>
              <w:t xml:space="preserve">5.2</w:t>
            </w:r>
          </w:p>
        </w:tc>
      </w:tr>
    </w:tbl>
    <w:p>
      <w:pPr>
        <w:pStyle w:val="BodyText"/>
      </w:pPr>
      <w:r>
        <w:t xml:space="preserve">Der Bodenwärmefluss lautet:</w:t>
      </w:r>
    </w:p>
    <w:p>
      <w:pPr>
        <w:pStyle w:val="BodyText"/>
      </w:pPr>
      <m:oMathPara>
        <m:oMathParaPr>
          <m:jc m:val="center"/>
        </m:oMathParaPr>
        <m:oMath>
          <m:sSub>
            <m:e>
              <m:r>
                <m:t>Q</m:t>
              </m:r>
            </m:e>
            <m:sub>
              <m:r>
                <m:t>G</m:t>
              </m:r>
            </m:sub>
          </m:sSub>
          <m:r>
            <m:rPr>
              <m:sty m:val="p"/>
            </m:rPr>
            <m:t>=</m:t>
          </m:r>
          <m:sSub>
            <m:e>
              <m:r>
                <m:t>k</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d>
            <m:dPr>
              <m:begChr m:val="("/>
              <m:sepChr m:val=""/>
              <m:endChr m:val=")"/>
              <m:grow/>
            </m:dPr>
            <m:e>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sSub>
                <m:e>
                  <m:r>
                    <m:t>T</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e>
          </m:d>
        </m:oMath>
      </m:oMathPara>
    </w:p>
    <w:p>
      <w:pPr>
        <w:pStyle w:val="FirstParagraph"/>
      </w:pPr>
      <w:r>
        <w:t xml:space="preserve">Die Substrattemperatur wird zusätzlich langsam in Richtung Tiefentemperatur relaxiert:</w:t>
      </w:r>
    </w:p>
    <w:p>
      <w:pPr>
        <w:pStyle w:val="BodyText"/>
      </w:pPr>
      <m:oMathPara>
        <m:oMathParaPr>
          <m:jc m:val="center"/>
        </m:oMathParaPr>
        <m:oMath>
          <m:sSub>
            <m:e>
              <m:r>
                <m:t>Q</m:t>
              </m:r>
            </m:e>
            <m:sub>
              <m:r>
                <m:rPr>
                  <m:sty m:val="p"/>
                </m:rPr>
                <m:t>r</m:t>
              </m:r>
              <m:r>
                <m:rPr>
                  <m:sty m:val="p"/>
                </m:rPr>
                <m:t>e</m:t>
              </m:r>
              <m:r>
                <m:rPr>
                  <m:sty m:val="p"/>
                </m:rPr>
                <m:t>l</m:t>
              </m:r>
              <m:r>
                <m:rPr>
                  <m:sty m:val="p"/>
                </m:rPr>
                <m:t>a</m:t>
              </m:r>
              <m:r>
                <m:rPr>
                  <m:sty m:val="p"/>
                </m:rPr>
                <m:t>x</m:t>
              </m:r>
            </m:sub>
          </m:sSub>
          <m:r>
            <m:rPr>
              <m:sty m:val="p"/>
            </m:rPr>
            <m:t>=</m:t>
          </m:r>
          <m:f>
            <m:fPr>
              <m:type m:val="bar"/>
            </m:fPr>
            <m:num>
              <m:sSub>
                <m:e>
                  <m:r>
                    <m:t>C</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d>
                <m:dPr>
                  <m:begChr m:val="("/>
                  <m:sepChr m:val=""/>
                  <m:endChr m:val=")"/>
                  <m:grow/>
                </m:dPr>
                <m:e>
                  <m:sSub>
                    <m:e>
                      <m:r>
                        <m:t>T</m:t>
                      </m:r>
                    </m:e>
                    <m:sub>
                      <m:r>
                        <m:rPr>
                          <m:sty m:val="p"/>
                        </m:rPr>
                        <m:t>d</m:t>
                      </m:r>
                      <m:r>
                        <m:rPr>
                          <m:sty m:val="p"/>
                        </m:rPr>
                        <m:t>e</m:t>
                      </m:r>
                      <m:r>
                        <m:rPr>
                          <m:sty m:val="p"/>
                        </m:rPr>
                        <m:t>e</m:t>
                      </m:r>
                      <m:r>
                        <m:rPr>
                          <m:sty m:val="p"/>
                        </m:rPr>
                        <m:t>p</m:t>
                      </m:r>
                    </m:sub>
                  </m:sSub>
                  <m:r>
                    <m:rPr>
                      <m:sty m:val="p"/>
                    </m:rPr>
                    <m:t>−</m:t>
                  </m:r>
                  <m:sSub>
                    <m:e>
                      <m:r>
                        <m:t>T</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e>
              </m:d>
            </m:num>
            <m:den>
              <m:d>
                <m:dPr>
                  <m:begChr m:val="("/>
                  <m:sepChr m:val=""/>
                  <m:endChr m:val=")"/>
                  <m:grow/>
                </m:dPr>
                <m:e>
                  <m:r>
                    <m:t>30</m:t>
                  </m:r>
                  <m:r>
                    <m:rPr>
                      <m:sty m:val="p"/>
                    </m:rPr>
                    <m:t>+</m:t>
                  </m:r>
                  <m:r>
                    <m:t>52</m:t>
                  </m:r>
                  <m:r>
                    <m:rPr>
                      <m:sty m:val="p"/>
                    </m:rPr>
                    <m:t>⋅</m:t>
                  </m:r>
                  <m:r>
                    <m:t>t</m:t>
                  </m:r>
                  <m:r>
                    <m:t>h</m:t>
                  </m:r>
                  <m:r>
                    <m:t>e</m:t>
                  </m:r>
                  <m:r>
                    <m:t>r</m:t>
                  </m:r>
                  <m:r>
                    <m:t>m</m:t>
                  </m:r>
                  <m:r>
                    <m:t>a</m:t>
                  </m:r>
                  <m:r>
                    <m:t>l</m:t>
                  </m:r>
                  <m:r>
                    <m:rPr>
                      <m:sty m:val="p"/>
                    </m:rPr>
                    <m:t>_</m:t>
                  </m:r>
                  <m:r>
                    <m:t>m</m:t>
                  </m:r>
                  <m:r>
                    <m:t>a</m:t>
                  </m:r>
                  <m:r>
                    <m:t>s</m:t>
                  </m:r>
                  <m:r>
                    <m:t>s</m:t>
                  </m:r>
                </m:e>
              </m:d>
              <m:r>
                <m:rPr>
                  <m:sty m:val="p"/>
                </m:rPr>
                <m:t>⋅</m:t>
              </m:r>
              <m:r>
                <m:t>3600</m:t>
              </m:r>
            </m:den>
          </m:f>
        </m:oMath>
      </m:oMathPara>
    </w:p>
    <w:bookmarkEnd w:id="56"/>
    <w:bookmarkEnd w:id="57"/>
    <w:bookmarkStart w:id="62" w:name="verdunstung-und-latenter-wärmefluss"/>
    <w:p>
      <w:pPr>
        <w:pStyle w:val="Heading1"/>
      </w:pPr>
      <w:r>
        <w:t xml:space="preserve">Verdunstung und latenter Wärmefluss</w:t>
      </w:r>
    </w:p>
    <w:bookmarkStart w:id="58" w:name="wasserverfügbarkeit"/>
    <w:p>
      <w:pPr>
        <w:pStyle w:val="Heading2"/>
      </w:pPr>
      <w:r>
        <w:t xml:space="preserve">Wasserverfügbarkeit</w:t>
      </w:r>
    </w:p>
    <w:p>
      <w:pPr>
        <w:pStyle w:val="FirstParagraph"/>
      </w:pPr>
      <w:r>
        <w:t xml:space="preserve">Die Wasserverfügbarkeit wird aus der relativen Speicherfüllung berechnet:</w:t>
      </w:r>
    </w:p>
    <w:p>
      <w:pPr>
        <w:pStyle w:val="BodyText"/>
      </w:pPr>
      <m:oMathPara>
        <m:oMathParaPr>
          <m:jc m:val="center"/>
        </m:oMathParaPr>
        <m:oMath>
          <m:sSub>
            <m:e>
              <m:r>
                <m:t>r</m:t>
              </m:r>
            </m:e>
            <m:sub>
              <m:r>
                <m:t>w</m:t>
              </m:r>
            </m:sub>
          </m:sSub>
          <m:r>
            <m:rPr>
              <m:sty m:val="p"/>
            </m:rPr>
            <m:t>=</m:t>
          </m:r>
          <m:f>
            <m:fPr>
              <m:type m:val="bar"/>
            </m:fPr>
            <m:num>
              <m:r>
                <m:t>w</m:t>
              </m:r>
              <m:r>
                <m:t>a</m:t>
              </m:r>
              <m:r>
                <m:t>t</m:t>
              </m:r>
              <m:r>
                <m:t>e</m:t>
              </m:r>
              <m:r>
                <m:t>r</m:t>
              </m:r>
              <m:r>
                <m:rPr>
                  <m:sty m:val="p"/>
                </m:rPr>
                <m:t>_</m:t>
              </m:r>
              <m:r>
                <m:t>s</m:t>
              </m:r>
              <m:r>
                <m:t>t</m:t>
              </m:r>
              <m:r>
                <m:t>o</m:t>
              </m:r>
              <m:r>
                <m:t>r</m:t>
              </m:r>
              <m:r>
                <m:t>e</m:t>
              </m:r>
            </m:num>
            <m:den>
              <m:r>
                <m:t>w</m:t>
              </m:r>
              <m:r>
                <m:t>a</m:t>
              </m:r>
              <m:r>
                <m:t>t</m:t>
              </m:r>
              <m:r>
                <m:t>e</m:t>
              </m:r>
              <m:r>
                <m:t>r</m:t>
              </m:r>
              <m:r>
                <m:rPr>
                  <m:sty m:val="p"/>
                </m:rPr>
                <m:t>_</m:t>
              </m:r>
              <m:r>
                <m:t>s</m:t>
              </m:r>
              <m:r>
                <m:t>t</m:t>
              </m:r>
              <m:r>
                <m:t>o</m:t>
              </m:r>
              <m:r>
                <m:t>r</m:t>
              </m:r>
              <m:r>
                <m:t>e</m:t>
              </m:r>
              <m:r>
                <m:rPr>
                  <m:sty m:val="p"/>
                </m:rPr>
                <m:t>_</m:t>
              </m:r>
              <m:r>
                <m:t>m</m:t>
              </m:r>
              <m:r>
                <m:t>a</m:t>
              </m:r>
              <m:r>
                <m:t>x</m:t>
              </m:r>
            </m:den>
          </m:f>
        </m:oMath>
      </m:oMathPara>
    </w:p>
    <w:p>
      <w:pPr>
        <w:pStyle w:val="FirstParagraph"/>
      </w:pPr>
      <m:oMathPara>
        <m:oMathParaPr>
          <m:jc m:val="center"/>
        </m:oMathParaPr>
        <m:oMath>
          <m:r>
            <m:t>w</m:t>
          </m:r>
          <m:r>
            <m:t>a</m:t>
          </m:r>
          <m:r>
            <m:t>t</m:t>
          </m:r>
          <m:r>
            <m:t>e</m:t>
          </m:r>
          <m:r>
            <m:t>r</m:t>
          </m:r>
          <m:r>
            <m:rPr>
              <m:sty m:val="p"/>
            </m:rPr>
            <m:t>_</m:t>
          </m:r>
          <m:r>
            <m:t>a</m:t>
          </m:r>
          <m:r>
            <m:t>v</m:t>
          </m:r>
          <m:r>
            <m:t>a</m:t>
          </m:r>
          <m:r>
            <m:t>i</m:t>
          </m:r>
          <m:r>
            <m:t>l</m:t>
          </m:r>
          <m:r>
            <m:t>a</m:t>
          </m:r>
          <m:r>
            <m:t>b</m:t>
          </m:r>
          <m:r>
            <m:t>i</m:t>
          </m:r>
          <m:r>
            <m:t>l</m:t>
          </m:r>
          <m:r>
            <m:t>i</m:t>
          </m:r>
          <m:r>
            <m:t>t</m:t>
          </m:r>
          <m:r>
            <m:t>y</m:t>
          </m:r>
          <m:r>
            <m:rPr>
              <m:sty m:val="p"/>
            </m:rPr>
            <m:t>=</m:t>
          </m:r>
          <m:r>
            <m:rPr>
              <m:sty m:val="p"/>
            </m:rPr>
            <m:t>max</m:t>
          </m:r>
          <m:d>
            <m:dPr>
              <m:begChr m:val="("/>
              <m:sepChr m:val=""/>
              <m:endChr m:val=")"/>
              <m:grow/>
            </m:dPr>
            <m:e>
              <m:r>
                <m:t>0</m:t>
              </m:r>
              <m:r>
                <m:rPr>
                  <m:sty m:val="p"/>
                </m:rPr>
                <m:t>,</m:t>
              </m:r>
              <m:r>
                <m:rPr>
                  <m:sty m:val="p"/>
                </m:rPr>
                <m:t>min</m:t>
              </m:r>
              <m:d>
                <m:dPr>
                  <m:begChr m:val="("/>
                  <m:sepChr m:val=""/>
                  <m:endChr m:val=")"/>
                  <m:grow/>
                </m:dPr>
                <m:e>
                  <m:r>
                    <m:t>1</m:t>
                  </m:r>
                  <m:r>
                    <m:rPr>
                      <m:sty m:val="p"/>
                    </m:rPr>
                    <m:t>,</m:t>
                  </m:r>
                  <m:f>
                    <m:fPr>
                      <m:type m:val="bar"/>
                    </m:fPr>
                    <m:num>
                      <m:sSub>
                        <m:e>
                          <m:r>
                            <m:t>r</m:t>
                          </m:r>
                        </m:e>
                        <m:sub>
                          <m:r>
                            <m:t>w</m:t>
                          </m:r>
                        </m:sub>
                      </m:sSub>
                      <m:r>
                        <m:rPr>
                          <m:sty m:val="p"/>
                        </m:rPr>
                        <m:t>−</m:t>
                      </m:r>
                      <m:r>
                        <m:t>0.05</m:t>
                      </m:r>
                    </m:num>
                    <m:den>
                      <m:r>
                        <m:t>0.80</m:t>
                      </m:r>
                    </m:den>
                  </m:f>
                </m:e>
              </m:d>
            </m:e>
          </m:d>
        </m:oMath>
      </m:oMathPara>
    </w:p>
    <w:p>
      <w:pPr>
        <w:pStyle w:val="FirstParagraph"/>
      </w:pPr>
      <w:r>
        <w:t xml:space="preserve">Unter 5 Prozent Speicherfüllung wird praktisch keine Verdunstung angenommen. Ab etwa 85 Prozent Speicherfüllung ist die Verdunstung nicht mehr wasserlimitiert.</w:t>
      </w:r>
    </w:p>
    <w:bookmarkEnd w:id="58"/>
    <w:bookmarkStart w:id="59" w:name="sättigungsdampfdruck"/>
    <w:p>
      <w:pPr>
        <w:pStyle w:val="Heading2"/>
      </w:pPr>
      <w:r>
        <w:t xml:space="preserve">Sättigungsdampfdruck</w:t>
      </w:r>
    </w:p>
    <w:p>
      <w:pPr>
        <w:pStyle w:val="FirstParagraph"/>
      </w:pPr>
      <w:r>
        <w:t xml:space="preserve">Das Modell nutzt eine Tetens-Formel:</w:t>
      </w:r>
    </w:p>
    <w:p>
      <w:pPr>
        <w:pStyle w:val="BodyText"/>
      </w:pPr>
      <m:oMathPara>
        <m:oMathParaPr>
          <m:jc m:val="center"/>
        </m:oMathParaPr>
        <m:oMath>
          <m:sSub>
            <m:e>
              <m:r>
                <m:t>e</m:t>
              </m:r>
            </m:e>
            <m:sub>
              <m:r>
                <m:t>s</m:t>
              </m:r>
            </m:sub>
          </m:sSub>
          <m:d>
            <m:dPr>
              <m:begChr m:val="("/>
              <m:sepChr m:val=""/>
              <m:endChr m:val=")"/>
              <m:grow/>
            </m:dPr>
            <m:e>
              <m:r>
                <m:t>T</m:t>
              </m:r>
            </m:e>
          </m:d>
          <m:r>
            <m:rPr>
              <m:sty m:val="p"/>
            </m:rPr>
            <m:t>=</m:t>
          </m:r>
          <m:r>
            <m:t>0.6108</m:t>
          </m:r>
          <m:r>
            <m:rPr>
              <m:sty m:val="p"/>
            </m:rPr>
            <m:t>⋅</m:t>
          </m:r>
          <m:r>
            <m:rPr>
              <m:sty m:val="p"/>
            </m:rPr>
            <m:t>exp</m:t>
          </m:r>
          <m:d>
            <m:dPr>
              <m:begChr m:val="("/>
              <m:sepChr m:val=""/>
              <m:endChr m:val=")"/>
              <m:grow/>
            </m:dPr>
            <m:e>
              <m:f>
                <m:fPr>
                  <m:type m:val="bar"/>
                </m:fPr>
                <m:num>
                  <m:r>
                    <m:t>17.27</m:t>
                  </m:r>
                  <m:r>
                    <m:t>T</m:t>
                  </m:r>
                </m:num>
                <m:den>
                  <m:r>
                    <m:t>T</m:t>
                  </m:r>
                  <m:r>
                    <m:rPr>
                      <m:sty m:val="p"/>
                    </m:rPr>
                    <m:t>+</m:t>
                  </m:r>
                  <m:r>
                    <m:t>237.3</m:t>
                  </m:r>
                </m:den>
              </m:f>
            </m:e>
          </m:d>
        </m:oMath>
      </m:oMathPara>
    </w:p>
    <w:p>
      <w:pPr>
        <w:pStyle w:val="FirstParagraph"/>
      </w:pPr>
      <w:r>
        <w:t xml:space="preserve">Die aktuelle Luftdampfdruckgröße lautet:</w:t>
      </w:r>
    </w:p>
    <w:p>
      <w:pPr>
        <w:pStyle w:val="BodyText"/>
      </w:pPr>
      <m:oMathPara>
        <m:oMathParaPr>
          <m:jc m:val="center"/>
        </m:oMathParaPr>
        <m:oMath>
          <m:sSub>
            <m:e>
              <m:r>
                <m:t>e</m:t>
              </m:r>
            </m:e>
            <m:sub>
              <m:r>
                <m:t>a</m:t>
              </m:r>
            </m:sub>
          </m:sSub>
          <m:r>
            <m:rPr>
              <m:sty m:val="p"/>
            </m:rPr>
            <m:t>=</m:t>
          </m:r>
          <m:f>
            <m:fPr>
              <m:type m:val="bar"/>
            </m:fPr>
            <m:num>
              <m:r>
                <m:t>R</m:t>
              </m:r>
              <m:r>
                <m:t>H</m:t>
              </m:r>
            </m:num>
            <m:den>
              <m:r>
                <m:t>100</m:t>
              </m:r>
            </m:den>
          </m:f>
          <m:r>
            <m:rPr>
              <m:sty m:val="p"/>
            </m:rPr>
            <m:t>⋅</m:t>
          </m:r>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w:r>
        <w:t xml:space="preserve">Das Dampfdruckdefizit an der Oberfläche wird berechnet als:</w:t>
      </w:r>
    </w:p>
    <w:p>
      <w:pPr>
        <w:pStyle w:val="BodyText"/>
      </w:pPr>
      <m:oMathPara>
        <m:oMathParaPr>
          <m:jc m:val="center"/>
        </m:oMathParaPr>
        <m:oMath>
          <m:r>
            <m:t>V</m:t>
          </m:r>
          <m:r>
            <m:t>P</m:t>
          </m:r>
          <m:r>
            <m:t>D</m:t>
          </m:r>
          <m:r>
            <m:rPr>
              <m:sty m:val="p"/>
            </m:rPr>
            <m:t>=</m:t>
          </m:r>
          <m:r>
            <m:rPr>
              <m:sty m:val="p"/>
            </m:rPr>
            <m:t>max</m:t>
          </m:r>
          <m:d>
            <m:dPr>
              <m:begChr m:val="("/>
              <m:sepChr m:val=""/>
              <m:endChr m:val=")"/>
              <m:grow/>
            </m:dPr>
            <m:e>
              <m:r>
                <m:t>0</m:t>
              </m:r>
              <m:r>
                <m:rPr>
                  <m:sty m:val="p"/>
                </m:rPr>
                <m:t>,</m:t>
              </m:r>
              <m:sSub>
                <m:e>
                  <m:r>
                    <m:t>e</m:t>
                  </m:r>
                </m:e>
                <m:sub>
                  <m:r>
                    <m:t>s</m:t>
                  </m:r>
                </m:sub>
              </m:sSub>
              <m:d>
                <m:dPr>
                  <m:begChr m:val="("/>
                  <m:sepChr m:val=""/>
                  <m:endChr m:val=")"/>
                  <m:grow/>
                </m:dPr>
                <m:e>
                  <m:sSub>
                    <m:e>
                      <m:r>
                        <m:t>T</m:t>
                      </m:r>
                    </m:e>
                    <m:sub>
                      <m:r>
                        <m:rPr>
                          <m:sty m:val="p"/>
                        </m:rPr>
                        <m:t>s</m:t>
                      </m:r>
                      <m:r>
                        <m:rPr>
                          <m:sty m:val="p"/>
                        </m:rPr>
                        <m:t>u</m:t>
                      </m:r>
                      <m:r>
                        <m:rPr>
                          <m:sty m:val="p"/>
                        </m:rPr>
                        <m:t>r</m:t>
                      </m:r>
                      <m:r>
                        <m:rPr>
                          <m:sty m:val="p"/>
                        </m:rPr>
                        <m:t>f</m:t>
                      </m:r>
                      <m:r>
                        <m:rPr>
                          <m:sty m:val="p"/>
                        </m:rPr>
                        <m:t>a</m:t>
                      </m:r>
                      <m:r>
                        <m:rPr>
                          <m:sty m:val="p"/>
                        </m:rPr>
                        <m:t>c</m:t>
                      </m:r>
                      <m:r>
                        <m:rPr>
                          <m:sty m:val="p"/>
                        </m:rPr>
                        <m:t>e</m:t>
                      </m:r>
                    </m:sub>
                  </m:sSub>
                </m:e>
              </m:d>
              <m:r>
                <m:rPr>
                  <m:sty m:val="p"/>
                </m:rPr>
                <m:t>−</m:t>
              </m:r>
              <m:sSub>
                <m:e>
                  <m:r>
                    <m:t>e</m:t>
                  </m:r>
                </m:e>
                <m:sub>
                  <m:r>
                    <m:t>a</m:t>
                  </m:r>
                </m:sub>
              </m:sSub>
            </m:e>
          </m:d>
        </m:oMath>
      </m:oMathPara>
    </w:p>
    <w:bookmarkEnd w:id="59"/>
    <w:bookmarkStart w:id="60" w:name="potenzielle-verdunstungsleistung"/>
    <w:p>
      <w:pPr>
        <w:pStyle w:val="Heading2"/>
      </w:pPr>
      <w:r>
        <w:t xml:space="preserve">Potenzielle Verdunstungsleistung</w:t>
      </w:r>
    </w:p>
    <w:p>
      <w:pPr>
        <w:pStyle w:val="FirstParagraph"/>
      </w:pPr>
      <w:r>
        <w:t xml:space="preserve">Die potenzielle aerodynamische Verdunstungsleistung lautet:</w:t>
      </w:r>
    </w:p>
    <w:p>
      <w:pPr>
        <w:pStyle w:val="BodyText"/>
      </w:pPr>
      <m:oMathPara>
        <m:oMathParaPr>
          <m:jc m:val="center"/>
        </m:oMathParaPr>
        <m:oMath>
          <m:sSub>
            <m:e>
              <m:r>
                <m:t>E</m:t>
              </m:r>
            </m:e>
            <m:sub>
              <m:r>
                <m:rPr>
                  <m:sty m:val="p"/>
                </m:rPr>
                <m:t>a</m:t>
              </m:r>
              <m:r>
                <m:rPr>
                  <m:sty m:val="p"/>
                </m:rPr>
                <m:t>e</m:t>
              </m:r>
              <m:r>
                <m:rPr>
                  <m:sty m:val="p"/>
                </m:rPr>
                <m:t>r</m:t>
              </m:r>
              <m:r>
                <m:rPr>
                  <m:sty m:val="p"/>
                </m:rPr>
                <m:t>o</m:t>
              </m:r>
            </m:sub>
          </m:sSub>
          <m:r>
            <m:rPr>
              <m:sty m:val="p"/>
            </m:rPr>
            <m:t>=</m:t>
          </m:r>
          <m:d>
            <m:dPr>
              <m:begChr m:val="("/>
              <m:sepChr m:val=""/>
              <m:endChr m:val=")"/>
              <m:grow/>
            </m:dPr>
            <m:e>
              <m:r>
                <m:t>22</m:t>
              </m:r>
              <m:r>
                <m:rPr>
                  <m:sty m:val="p"/>
                </m:rPr>
                <m:t>+</m:t>
              </m:r>
              <m:r>
                <m:t>52</m:t>
              </m:r>
              <m:rad>
                <m:radPr>
                  <m:degHide m:val="on"/>
                </m:radPr>
                <m:deg/>
                <m:e>
                  <m:r>
                    <m:t>u</m:t>
                  </m:r>
                  <m:r>
                    <m:rPr>
                      <m:sty m:val="p"/>
                    </m:rPr>
                    <m:t>+</m:t>
                  </m:r>
                  <m:r>
                    <m:t>0.2</m:t>
                  </m:r>
                </m:e>
              </m:rad>
            </m:e>
          </m:d>
          <m:r>
            <m:rPr>
              <m:sty m:val="p"/>
            </m:rPr>
            <m:t>⋅</m:t>
          </m:r>
          <m:r>
            <m:t>e</m:t>
          </m:r>
          <m:r>
            <m:t>v</m:t>
          </m:r>
          <m:r>
            <m:t>a</m:t>
          </m:r>
          <m:r>
            <m:t>p</m:t>
          </m:r>
          <m:r>
            <m:rPr>
              <m:sty m:val="p"/>
            </m:rPr>
            <m:t>_</m:t>
          </m:r>
          <m:r>
            <m:t>f</m:t>
          </m:r>
          <m:r>
            <m:t>a</m:t>
          </m:r>
          <m:r>
            <m:t>c</m:t>
          </m:r>
          <m:r>
            <m:t>t</m:t>
          </m:r>
          <m:r>
            <m:t>o</m:t>
          </m:r>
          <m:r>
            <m:t>r</m:t>
          </m:r>
          <m:r>
            <m:rPr>
              <m:sty m:val="p"/>
            </m:rPr>
            <m:t>⋅</m:t>
          </m:r>
          <m:r>
            <m:t>w</m:t>
          </m:r>
          <m:r>
            <m:t>e</m:t>
          </m:r>
          <m:r>
            <m:t>t</m:t>
          </m:r>
          <m:r>
            <m:t>n</m:t>
          </m:r>
          <m:r>
            <m:t>e</m:t>
          </m:r>
          <m:r>
            <m:t>s</m:t>
          </m:r>
          <m:r>
            <m:t>s</m:t>
          </m:r>
          <m:r>
            <m:rPr>
              <m:sty m:val="p"/>
            </m:rPr>
            <m:t>_</m:t>
          </m:r>
          <m:r>
            <m:t>f</m:t>
          </m:r>
          <m:r>
            <m:t>a</m:t>
          </m:r>
          <m:r>
            <m:t>c</m:t>
          </m:r>
          <m:r>
            <m:t>t</m:t>
          </m:r>
          <m:r>
            <m:t>o</m:t>
          </m:r>
          <m:r>
            <m:t>r</m:t>
          </m:r>
          <m:r>
            <m:rPr>
              <m:sty m:val="p"/>
            </m:rPr>
            <m:t>⋅</m:t>
          </m:r>
          <m:d>
            <m:dPr>
              <m:begChr m:val="("/>
              <m:sepChr m:val=""/>
              <m:endChr m:val=")"/>
              <m:grow/>
            </m:dPr>
            <m:e>
              <m:r>
                <m:t>0.30</m:t>
              </m:r>
              <m:r>
                <m:rPr>
                  <m:sty m:val="p"/>
                </m:rPr>
                <m:t>+</m:t>
              </m:r>
              <m:r>
                <m:t>0.70</m:t>
              </m:r>
              <m:r>
                <m:rPr>
                  <m:sty m:val="p"/>
                </m:rPr>
                <m:t>⋅</m:t>
              </m:r>
              <m:r>
                <m:rPr>
                  <m:sty m:val="p"/>
                </m:rPr>
                <m:t>min</m:t>
              </m:r>
              <m:d>
                <m:dPr>
                  <m:begChr m:val="("/>
                  <m:sepChr m:val=""/>
                  <m:endChr m:val=")"/>
                  <m:grow/>
                </m:dPr>
                <m:e>
                  <m:r>
                    <m:t>1</m:t>
                  </m:r>
                  <m:r>
                    <m:rPr>
                      <m:sty m:val="p"/>
                    </m:rPr>
                    <m:t>,</m:t>
                  </m:r>
                  <m:f>
                    <m:fPr>
                      <m:type m:val="bar"/>
                    </m:fPr>
                    <m:num>
                      <m:r>
                        <m:t>V</m:t>
                      </m:r>
                      <m:r>
                        <m:t>P</m:t>
                      </m:r>
                      <m:r>
                        <m:t>D</m:t>
                      </m:r>
                    </m:num>
                    <m:den>
                      <m:r>
                        <m:t>1.6</m:t>
                      </m:r>
                    </m:den>
                  </m:f>
                </m:e>
              </m:d>
            </m:e>
          </m:d>
        </m:oMath>
      </m:oMathPara>
    </w:p>
    <w:p>
      <w:pPr>
        <w:pStyle w:val="FirstParagraph"/>
      </w:pPr>
      <w:r>
        <w:t xml:space="preserve">Danach werden Oberflächentypen skaliert: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Multiplikator</w:t>
            </w:r>
          </w:p>
        </w:tc>
      </w:tr>
      <w:tr>
        <w:tc>
          <w:tcPr/>
          <w:p>
            <w:pPr>
              <w:pStyle w:val="Compact"/>
            </w:pPr>
            <w:r>
              <w:t xml:space="preserve">Rasen</w:t>
            </w:r>
          </w:p>
        </w:tc>
        <w:tc>
          <w:tcPr/>
          <w:p>
            <w:pPr>
              <w:pStyle w:val="Compact"/>
              <w:jc w:val="right"/>
            </w:pPr>
            <w:r>
              <w:t xml:space="preserve">1.95</w:t>
            </w:r>
          </w:p>
        </w:tc>
      </w:tr>
      <w:tr>
        <w:tc>
          <w:tcPr/>
          <w:p>
            <w:pPr>
              <w:pStyle w:val="Compact"/>
            </w:pPr>
            <w:r>
              <w:t xml:space="preserve">Baum/Hecke</w:t>
            </w:r>
          </w:p>
        </w:tc>
        <w:tc>
          <w:tcPr/>
          <w:p>
            <w:pPr>
              <w:pStyle w:val="Compact"/>
              <w:jc w:val="right"/>
            </w:pPr>
            <w:r>
              <w:t xml:space="preserve">1.25</w:t>
            </w:r>
          </w:p>
        </w:tc>
      </w:tr>
      <w:tr>
        <w:tc>
          <w:tcPr/>
          <w:p>
            <w:pPr>
              <w:pStyle w:val="Compact"/>
            </w:pPr>
            <w:r>
              <w:t xml:space="preserve">Gründach</w:t>
            </w:r>
          </w:p>
        </w:tc>
        <w:tc>
          <w:tcPr/>
          <w:p>
            <w:pPr>
              <w:pStyle w:val="Compact"/>
              <w:jc w:val="right"/>
            </w:pPr>
            <w:r>
              <w:t xml:space="preserve">1.05</w:t>
            </w:r>
          </w:p>
        </w:tc>
      </w:tr>
    </w:tbl>
    <w:p>
      <w:pPr>
        <w:pStyle w:val="BodyText"/>
      </w:pPr>
      <w:r>
        <w:t xml:space="preserve">Die potenzielle Verdunstung wird durch die verfügbare Strahlungsenergie begrenzt:</w:t>
      </w:r>
    </w:p>
    <w:p>
      <w:pPr>
        <w:pStyle w:val="BodyText"/>
      </w:pPr>
      <m:oMathPara>
        <m:oMathParaPr>
          <m:jc m:val="center"/>
        </m:oMathParaPr>
        <m:oMath>
          <m:sSub>
            <m:e>
              <m:r>
                <m:t>Q</m:t>
              </m:r>
            </m:e>
            <m:sub>
              <m:r>
                <m:t>L</m:t>
              </m:r>
              <m:r>
                <m:t>E</m:t>
              </m:r>
              <m:r>
                <m:rPr>
                  <m:sty m:val="p"/>
                </m:rPr>
                <m:t>,</m:t>
              </m:r>
              <m:r>
                <m:t>p</m:t>
              </m:r>
              <m:r>
                <m:t>o</m:t>
              </m:r>
              <m:r>
                <m:t>t</m:t>
              </m:r>
            </m:sub>
          </m:sSub>
          <m:r>
            <m:rPr>
              <m:sty m:val="p"/>
            </m:rPr>
            <m:t>=</m:t>
          </m:r>
          <m:r>
            <m:rPr>
              <m:sty m:val="p"/>
            </m:rPr>
            <m:t>min</m:t>
          </m:r>
          <m:d>
            <m:dPr>
              <m:begChr m:val="("/>
              <m:sepChr m:val=""/>
              <m:endChr m:val=")"/>
              <m:grow/>
            </m:dPr>
            <m:e>
              <m:r>
                <m:t>0.92</m:t>
              </m:r>
              <m:r>
                <m:rPr>
                  <m:sty m:val="p"/>
                </m:rPr>
                <m:t>⋅</m:t>
              </m:r>
              <m:sSub>
                <m:e>
                  <m:r>
                    <m:t>Q</m:t>
                  </m:r>
                </m:e>
                <m:sub>
                  <m:r>
                    <m:rPr>
                      <m:sty m:val="p"/>
                    </m:rPr>
                    <m:t>a</m:t>
                  </m:r>
                  <m:r>
                    <m:rPr>
                      <m:sty m:val="p"/>
                    </m:rPr>
                    <m:t>v</m:t>
                  </m:r>
                  <m:r>
                    <m:rPr>
                      <m:sty m:val="p"/>
                    </m:rPr>
                    <m:t>a</m:t>
                  </m:r>
                  <m:r>
                    <m:rPr>
                      <m:sty m:val="p"/>
                    </m:rPr>
                    <m:t>i</m:t>
                  </m:r>
                  <m:r>
                    <m:rPr>
                      <m:sty m:val="p"/>
                    </m:rPr>
                    <m:t>l</m:t>
                  </m:r>
                  <m:r>
                    <m:rPr>
                      <m:sty m:val="p"/>
                    </m:rPr>
                    <m:t>a</m:t>
                  </m:r>
                  <m:r>
                    <m:rPr>
                      <m:sty m:val="p"/>
                    </m:rPr>
                    <m:t>b</m:t>
                  </m:r>
                  <m:r>
                    <m:rPr>
                      <m:sty m:val="p"/>
                    </m:rPr>
                    <m:t>l</m:t>
                  </m:r>
                  <m:r>
                    <m:rPr>
                      <m:sty m:val="p"/>
                    </m:rPr>
                    <m:t>e</m:t>
                  </m:r>
                </m:sub>
              </m:sSub>
              <m:r>
                <m:rPr>
                  <m:sty m:val="p"/>
                </m:rPr>
                <m:t>,</m:t>
              </m:r>
              <m:sSub>
                <m:e>
                  <m:r>
                    <m:t>E</m:t>
                  </m:r>
                </m:e>
                <m:sub>
                  <m:r>
                    <m:rPr>
                      <m:sty m:val="p"/>
                    </m:rPr>
                    <m:t>a</m:t>
                  </m:r>
                  <m:r>
                    <m:rPr>
                      <m:sty m:val="p"/>
                    </m:rPr>
                    <m:t>e</m:t>
                  </m:r>
                  <m:r>
                    <m:rPr>
                      <m:sty m:val="p"/>
                    </m:rPr>
                    <m:t>r</m:t>
                  </m:r>
                  <m:r>
                    <m:rPr>
                      <m:sty m:val="p"/>
                    </m:rPr>
                    <m:t>o</m:t>
                  </m:r>
                </m:sub>
              </m:sSub>
            </m:e>
          </m:d>
        </m:oMath>
      </m:oMathPara>
    </w:p>
    <w:p>
      <w:pPr>
        <w:pStyle w:val="FirstParagraph"/>
      </w:pPr>
      <w:r>
        <w:t xml:space="preserve">Dabei gilt:</w:t>
      </w:r>
    </w:p>
    <w:p>
      <w:pPr>
        <w:pStyle w:val="BodyText"/>
      </w:pPr>
      <m:oMathPara>
        <m:oMathParaPr>
          <m:jc m:val="center"/>
        </m:oMathParaPr>
        <m:oMath>
          <m:sSub>
            <m:e>
              <m:r>
                <m:t>Q</m:t>
              </m:r>
            </m:e>
            <m:sub>
              <m:r>
                <m:rPr>
                  <m:sty m:val="p"/>
                </m:rPr>
                <m:t>a</m:t>
              </m:r>
              <m:r>
                <m:rPr>
                  <m:sty m:val="p"/>
                </m:rPr>
                <m:t>v</m:t>
              </m:r>
              <m:r>
                <m:rPr>
                  <m:sty m:val="p"/>
                </m:rPr>
                <m:t>a</m:t>
              </m:r>
              <m:r>
                <m:rPr>
                  <m:sty m:val="p"/>
                </m:rPr>
                <m:t>i</m:t>
              </m:r>
              <m:r>
                <m:rPr>
                  <m:sty m:val="p"/>
                </m:rPr>
                <m:t>l</m:t>
              </m:r>
              <m:r>
                <m:rPr>
                  <m:sty m:val="p"/>
                </m:rPr>
                <m:t>a</m:t>
              </m:r>
              <m:r>
                <m:rPr>
                  <m:sty m:val="p"/>
                </m:rPr>
                <m:t>b</m:t>
              </m:r>
              <m:r>
                <m:rPr>
                  <m:sty m:val="p"/>
                </m:rPr>
                <m:t>l</m:t>
              </m:r>
              <m:r>
                <m:rPr>
                  <m:sty m:val="p"/>
                </m:rPr>
                <m:t>e</m:t>
              </m:r>
            </m:sub>
          </m:sSub>
          <m:r>
            <m:rPr>
              <m:sty m:val="p"/>
            </m:rPr>
            <m:t>=</m:t>
          </m:r>
          <m:r>
            <m:rPr>
              <m:sty m:val="p"/>
            </m:rPr>
            <m:t>max</m:t>
          </m:r>
          <m:d>
            <m:dPr>
              <m:begChr m:val="("/>
              <m:sepChr m:val=""/>
              <m:endChr m:val=")"/>
              <m:grow/>
            </m:dPr>
            <m:e>
              <m:r>
                <m:t>0</m:t>
              </m:r>
              <m:r>
                <m:rPr>
                  <m:sty m:val="p"/>
                </m:rPr>
                <m:t>,</m:t>
              </m:r>
              <m:sSub>
                <m:e>
                  <m:r>
                    <m:t>Q</m:t>
                  </m:r>
                </m:e>
                <m:sub>
                  <m:r>
                    <m:rPr>
                      <m:sty m:val="p"/>
                    </m:rPr>
                    <m:t>S</m:t>
                  </m:r>
                  <m:r>
                    <m:rPr>
                      <m:sty m:val="p"/>
                    </m:rPr>
                    <m:t>W</m:t>
                  </m:r>
                </m:sub>
              </m:sSub>
              <m:r>
                <m:rPr>
                  <m:sty m:val="p"/>
                </m:rPr>
                <m:t>+</m:t>
              </m:r>
              <m:sSub>
                <m:e>
                  <m:r>
                    <m:t>Q</m:t>
                  </m:r>
                </m:e>
                <m:sub>
                  <m:r>
                    <m:rPr>
                      <m:sty m:val="p"/>
                    </m:rPr>
                    <m:t>w</m:t>
                  </m:r>
                  <m:r>
                    <m:rPr>
                      <m:sty m:val="p"/>
                    </m:rPr>
                    <m:t>a</m:t>
                  </m:r>
                  <m:r>
                    <m:rPr>
                      <m:sty m:val="p"/>
                    </m:rPr>
                    <m:t>l</m:t>
                  </m:r>
                  <m:r>
                    <m:rPr>
                      <m:sty m:val="p"/>
                    </m:rPr>
                    <m:t>l</m:t>
                  </m:r>
                </m:sub>
              </m:sSub>
              <m:r>
                <m:rPr>
                  <m:sty m:val="p"/>
                </m:rPr>
                <m:t>+</m:t>
              </m:r>
              <m:sSub>
                <m:e>
                  <m:r>
                    <m:t>Q</m:t>
                  </m:r>
                </m:e>
                <m:sub>
                  <m:r>
                    <m:rPr>
                      <m:sty m:val="p"/>
                    </m:rPr>
                    <m:t>L</m:t>
                  </m:r>
                  <m:r>
                    <m:rPr>
                      <m:sty m:val="p"/>
                    </m:rPr>
                    <m:t>W</m:t>
                  </m:r>
                </m:sub>
              </m:sSub>
            </m:e>
          </m:d>
        </m:oMath>
      </m:oMathPara>
    </w:p>
    <w:p>
      <w:pPr>
        <w:pStyle w:val="FirstParagraph"/>
      </w:pPr>
      <w:r>
        <w:t xml:space="preserve">Bei sehr geringer Sonneneinstrahlung wird die potenzielle Verdunstung reduziert:</w:t>
      </w:r>
    </w:p>
    <w:p>
      <w:pPr>
        <w:pStyle w:val="BodyText"/>
      </w:pPr>
      <m:oMathPara>
        <m:oMathParaPr>
          <m:jc m:val="center"/>
        </m:oMathParaPr>
        <m:oMath>
          <m:sSub>
            <m:e>
              <m:r>
                <m:t>Q</m:t>
              </m:r>
            </m:e>
            <m:sub>
              <m:r>
                <m:t>L</m:t>
              </m:r>
              <m:r>
                <m:t>E</m:t>
              </m:r>
              <m:r>
                <m:rPr>
                  <m:sty m:val="p"/>
                </m:rPr>
                <m:t>,</m:t>
              </m:r>
              <m:r>
                <m:t>p</m:t>
              </m:r>
              <m:r>
                <m:t>o</m:t>
              </m:r>
              <m:r>
                <m:t>t</m:t>
              </m:r>
            </m:sub>
          </m:sSub>
          <m:r>
            <m:rPr>
              <m:sty m:val="p"/>
            </m:rPr>
            <m:t>=</m:t>
          </m:r>
          <m:r>
            <m:t>0.35</m:t>
          </m:r>
          <m:r>
            <m:rPr>
              <m:sty m:val="p"/>
            </m:rPr>
            <m:t>⋅</m:t>
          </m:r>
          <m:sSub>
            <m:e>
              <m:r>
                <m:t>Q</m:t>
              </m:r>
            </m:e>
            <m:sub>
              <m:r>
                <m:t>L</m:t>
              </m:r>
              <m:r>
                <m:t>E</m:t>
              </m:r>
              <m:r>
                <m:rPr>
                  <m:sty m:val="p"/>
                </m:rPr>
                <m:t>,</m:t>
              </m:r>
              <m:r>
                <m:t>p</m:t>
              </m:r>
              <m:r>
                <m:t>o</m:t>
              </m:r>
              <m:r>
                <m:t>t</m:t>
              </m:r>
            </m:sub>
          </m:sSub>
        </m:oMath>
      </m:oMathPara>
    </w:p>
    <w:bookmarkEnd w:id="60"/>
    <w:bookmarkStart w:id="61" w:name="wasserlimit"/>
    <w:p>
      <w:pPr>
        <w:pStyle w:val="Heading2"/>
      </w:pPr>
      <w:r>
        <w:t xml:space="preserve">Wasserlimit</w:t>
      </w:r>
    </w:p>
    <w:p>
      <w:pPr>
        <w:pStyle w:val="FirstParagraph"/>
      </w:pPr>
      <w:r>
        <w:t xml:space="preserve">Der latente Fluss kann nicht mehr Wasser verdunsten, als im Speicher vorhanden ist:</w:t>
      </w:r>
    </w:p>
    <w:p>
      <w:pPr>
        <w:pStyle w:val="BodyText"/>
      </w:pPr>
      <m:oMathPara>
        <m:oMathParaPr>
          <m:jc m:val="center"/>
        </m:oMathParaPr>
        <m:oMath>
          <m:sSub>
            <m:e>
              <m:r>
                <m:t>Q</m:t>
              </m:r>
            </m:e>
            <m:sub>
              <m:r>
                <m:t>L</m:t>
              </m:r>
              <m:r>
                <m:t>E</m:t>
              </m:r>
              <m:r>
                <m:rPr>
                  <m:sty m:val="p"/>
                </m:rPr>
                <m:t>,</m:t>
              </m:r>
              <m:r>
                <m:t>w</m:t>
              </m:r>
              <m:r>
                <m:t>a</m:t>
              </m:r>
              <m:r>
                <m:t>t</m:t>
              </m:r>
              <m:r>
                <m:t>e</m:t>
              </m:r>
              <m:r>
                <m:t>r</m:t>
              </m:r>
            </m:sub>
          </m:sSub>
          <m:r>
            <m:rPr>
              <m:sty m:val="p"/>
            </m:rPr>
            <m:t>=</m:t>
          </m:r>
          <m:f>
            <m:fPr>
              <m:type m:val="bar"/>
            </m:fPr>
            <m:num>
              <m:r>
                <m:t>w</m:t>
              </m:r>
              <m:r>
                <m:t>a</m:t>
              </m:r>
              <m:r>
                <m:t>t</m:t>
              </m:r>
              <m:r>
                <m:t>e</m:t>
              </m:r>
              <m:r>
                <m:t>r</m:t>
              </m:r>
              <m:r>
                <m:rPr>
                  <m:sty m:val="p"/>
                </m:rPr>
                <m:t>_</m:t>
              </m:r>
              <m:r>
                <m:t>s</m:t>
              </m:r>
              <m:r>
                <m:t>t</m:t>
              </m:r>
              <m:r>
                <m:t>o</m:t>
              </m:r>
              <m:r>
                <m:t>r</m:t>
              </m:r>
              <m:r>
                <m:t>e</m:t>
              </m:r>
              <m:r>
                <m:rPr>
                  <m:sty m:val="p"/>
                </m:rPr>
                <m:t>⋅</m:t>
              </m:r>
              <m:sSub>
                <m:e>
                  <m:r>
                    <m:t>L</m:t>
                  </m:r>
                </m:e>
                <m:sub>
                  <m:r>
                    <m:t>v</m:t>
                  </m:r>
                </m:sub>
              </m:sSub>
            </m:num>
            <m:den>
              <m:r>
                <m:t>Δ</m:t>
              </m:r>
              <m:r>
                <m:t>t</m:t>
              </m:r>
            </m:den>
          </m:f>
        </m:oMath>
      </m:oMathPara>
    </w:p>
    <w:p>
      <w:pPr>
        <w:pStyle w:val="FirstParagraph"/>
      </w:pPr>
      <w:r>
        <w:t xml:space="preserve">Mit:</w:t>
      </w:r>
    </w:p>
    <w:p>
      <w:pPr>
        <w:pStyle w:val="BodyText"/>
      </w:pPr>
      <m:oMathPara>
        <m:oMathParaPr>
          <m:jc m:val="center"/>
        </m:oMathParaPr>
        <m:oMath>
          <m:sSub>
            <m:e>
              <m:r>
                <m:t>L</m:t>
              </m:r>
            </m:e>
            <m:sub>
              <m:r>
                <m:t>v</m:t>
              </m:r>
            </m:sub>
          </m:sSub>
          <m:r>
            <m:rPr>
              <m:sty m:val="p"/>
            </m:rPr>
            <m:t>=</m:t>
          </m:r>
          <m:r>
            <m:t>2.45</m:t>
          </m:r>
          <m:r>
            <m:rPr>
              <m:sty m:val="p"/>
            </m:rPr>
            <m:t>⋅</m:t>
          </m:r>
          <m:sSup>
            <m:e>
              <m:r>
                <m:t>10</m:t>
              </m:r>
            </m:e>
            <m:sup>
              <m:r>
                <m:t>6</m:t>
              </m:r>
            </m:sup>
          </m:sSup>
        </m:oMath>
      </m:oMathPara>
    </w:p>
    <w:p>
      <w:pPr>
        <w:pStyle w:val="FirstParagraph"/>
      </w:pPr>
      <w:r>
        <w:t xml:space="preserve">Der wirksame latente Fluss lautet:</w:t>
      </w:r>
    </w:p>
    <w:p>
      <w:pPr>
        <w:pStyle w:val="BodyText"/>
      </w:pPr>
      <m:oMathPara>
        <m:oMathParaPr>
          <m:jc m:val="center"/>
        </m:oMathParaPr>
        <m:oMath>
          <m:sSub>
            <m:e>
              <m:r>
                <m:t>Q</m:t>
              </m:r>
            </m:e>
            <m:sub>
              <m:r>
                <m:t>L</m:t>
              </m:r>
              <m:r>
                <m:t>E</m:t>
              </m:r>
            </m:sub>
          </m:sSub>
          <m:r>
            <m:rPr>
              <m:sty m:val="p"/>
            </m:rPr>
            <m:t>=</m:t>
          </m:r>
          <m:r>
            <m:rPr>
              <m:sty m:val="p"/>
            </m:rPr>
            <m:t>min</m:t>
          </m:r>
          <m:d>
            <m:dPr>
              <m:begChr m:val="("/>
              <m:sepChr m:val=""/>
              <m:endChr m:val=")"/>
              <m:grow/>
            </m:dPr>
            <m:e>
              <m:sSub>
                <m:e>
                  <m:r>
                    <m:t>Q</m:t>
                  </m:r>
                </m:e>
                <m:sub>
                  <m:r>
                    <m:t>L</m:t>
                  </m:r>
                  <m:r>
                    <m:t>E</m:t>
                  </m:r>
                  <m:r>
                    <m:rPr>
                      <m:sty m:val="p"/>
                    </m:rPr>
                    <m:t>,</m:t>
                  </m:r>
                  <m:r>
                    <m:t>p</m:t>
                  </m:r>
                  <m:r>
                    <m:t>o</m:t>
                  </m:r>
                  <m:r>
                    <m:t>t</m:t>
                  </m:r>
                </m:sub>
              </m:sSub>
              <m:r>
                <m:rPr>
                  <m:sty m:val="p"/>
                </m:rPr>
                <m:t>⋅</m:t>
              </m:r>
              <m:r>
                <m:t>w</m:t>
              </m:r>
              <m:r>
                <m:t>a</m:t>
              </m:r>
              <m:r>
                <m:t>t</m:t>
              </m:r>
              <m:r>
                <m:t>e</m:t>
              </m:r>
              <m:r>
                <m:t>r</m:t>
              </m:r>
              <m:r>
                <m:rPr>
                  <m:sty m:val="p"/>
                </m:rPr>
                <m:t>_</m:t>
              </m:r>
              <m:r>
                <m:t>a</m:t>
              </m:r>
              <m:r>
                <m:t>v</m:t>
              </m:r>
              <m:r>
                <m:t>a</m:t>
              </m:r>
              <m:r>
                <m:t>i</m:t>
              </m:r>
              <m:r>
                <m:t>l</m:t>
              </m:r>
              <m:r>
                <m:t>a</m:t>
              </m:r>
              <m:r>
                <m:t>b</m:t>
              </m:r>
              <m:r>
                <m:t>i</m:t>
              </m:r>
              <m:r>
                <m:t>l</m:t>
              </m:r>
              <m:r>
                <m:t>i</m:t>
              </m:r>
              <m:r>
                <m:t>t</m:t>
              </m:r>
              <m:r>
                <m:t>y</m:t>
              </m:r>
              <m:r>
                <m:rPr>
                  <m:sty m:val="p"/>
                </m:rPr>
                <m:t>,</m:t>
              </m:r>
              <m:sSub>
                <m:e>
                  <m:r>
                    <m:t>Q</m:t>
                  </m:r>
                </m:e>
                <m:sub>
                  <m:r>
                    <m:t>L</m:t>
                  </m:r>
                  <m:r>
                    <m:t>E</m:t>
                  </m:r>
                  <m:r>
                    <m:rPr>
                      <m:sty m:val="p"/>
                    </m:rPr>
                    <m:t>,</m:t>
                  </m:r>
                  <m:r>
                    <m:t>w</m:t>
                  </m:r>
                  <m:r>
                    <m:t>a</m:t>
                  </m:r>
                  <m:r>
                    <m:t>t</m:t>
                  </m:r>
                  <m:r>
                    <m:t>e</m:t>
                  </m:r>
                  <m:r>
                    <m:t>r</m:t>
                  </m:r>
                </m:sub>
              </m:sSub>
            </m:e>
          </m:d>
        </m:oMath>
      </m:oMathPara>
    </w:p>
    <w:p>
      <w:pPr>
        <w:pStyle w:val="FirstParagraph"/>
      </w:pPr>
      <w:r>
        <w:t xml:space="preserve">Die Verdunstungsmenge wird berechnet als:</w:t>
      </w:r>
    </w:p>
    <w:p>
      <w:pPr>
        <w:pStyle w:val="BodyText"/>
      </w:pPr>
      <m:oMathPara>
        <m:oMathParaPr>
          <m:jc m:val="center"/>
        </m:oMathParaPr>
        <m:oMath>
          <m:r>
            <m:t>e</m:t>
          </m:r>
          <m:r>
            <m:t>v</m:t>
          </m:r>
          <m:r>
            <m:t>a</m:t>
          </m:r>
          <m:r>
            <m:t>p</m:t>
          </m:r>
          <m:r>
            <m:rPr>
              <m:sty m:val="p"/>
            </m:rPr>
            <m:t>_</m:t>
          </m:r>
          <m:r>
            <m:t>m</m:t>
          </m:r>
          <m:r>
            <m:t>m</m:t>
          </m:r>
          <m:r>
            <m:rPr>
              <m:sty m:val="p"/>
            </m:rPr>
            <m:t>=</m:t>
          </m:r>
          <m:f>
            <m:fPr>
              <m:type m:val="bar"/>
            </m:fPr>
            <m:num>
              <m:sSub>
                <m:e>
                  <m:r>
                    <m:t>Q</m:t>
                  </m:r>
                </m:e>
                <m:sub>
                  <m:r>
                    <m:t>L</m:t>
                  </m:r>
                  <m:r>
                    <m:t>E</m:t>
                  </m:r>
                </m:sub>
              </m:sSub>
              <m:r>
                <m:t>Δ</m:t>
              </m:r>
              <m:r>
                <m:t>t</m:t>
              </m:r>
            </m:num>
            <m:den>
              <m:sSub>
                <m:e>
                  <m:r>
                    <m:t>L</m:t>
                  </m:r>
                </m:e>
                <m:sub>
                  <m:r>
                    <m:t>v</m:t>
                  </m:r>
                </m:sub>
              </m:sSub>
            </m:den>
          </m:f>
        </m:oMath>
      </m:oMathPara>
    </w:p>
    <w:p>
      <w:pPr>
        <w:pStyle w:val="FirstParagraph"/>
      </w:pPr>
      <w:r>
        <w:t xml:space="preserve">Der Wasserspeicher wird danach fortgeschrieben:</w:t>
      </w:r>
    </w:p>
    <w:p>
      <w:pPr>
        <w:pStyle w:val="BodyText"/>
      </w:pPr>
      <m:oMathPara>
        <m:oMathParaPr>
          <m:jc m:val="center"/>
        </m:oMathParaPr>
        <m:oMath>
          <m:r>
            <m:t>w</m:t>
          </m:r>
          <m:r>
            <m:t>a</m:t>
          </m:r>
          <m:r>
            <m:t>t</m:t>
          </m:r>
          <m:r>
            <m:t>e</m:t>
          </m:r>
          <m:r>
            <m:t>r</m:t>
          </m:r>
          <m:r>
            <m:rPr>
              <m:sty m:val="p"/>
            </m:rPr>
            <m:t>_</m:t>
          </m:r>
          <m:r>
            <m:t>s</m:t>
          </m:r>
          <m:r>
            <m:t>t</m:t>
          </m:r>
          <m:r>
            <m:t>o</m:t>
          </m:r>
          <m:r>
            <m:t>r</m:t>
          </m:r>
          <m:r>
            <m:t>e</m:t>
          </m:r>
          <m:r>
            <m:rPr>
              <m:sty m:val="p"/>
            </m:rPr>
            <m:t>=</m:t>
          </m:r>
          <m:r>
            <m:rPr>
              <m:sty m:val="p"/>
            </m:rPr>
            <m:t>max</m:t>
          </m:r>
          <m:d>
            <m:dPr>
              <m:begChr m:val="("/>
              <m:sepChr m:val=""/>
              <m:endChr m:val=")"/>
              <m:grow/>
            </m:dPr>
            <m:e>
              <m:r>
                <m:t>0</m:t>
              </m:r>
              <m:r>
                <m:rPr>
                  <m:sty m:val="p"/>
                </m:rPr>
                <m:t>,</m:t>
              </m:r>
              <m:r>
                <m:rPr>
                  <m:sty m:val="p"/>
                </m:rPr>
                <m:t>min</m:t>
              </m:r>
              <m:d>
                <m:dPr>
                  <m:begChr m:val="("/>
                  <m:sepChr m:val=""/>
                  <m:endChr m:val=")"/>
                  <m:grow/>
                </m:dPr>
                <m:e>
                  <m:r>
                    <m:t>w</m:t>
                  </m:r>
                  <m:r>
                    <m:t>a</m:t>
                  </m:r>
                  <m:r>
                    <m:t>t</m:t>
                  </m:r>
                  <m:r>
                    <m:t>e</m:t>
                  </m:r>
                  <m:r>
                    <m:t>r</m:t>
                  </m:r>
                  <m:r>
                    <m:rPr>
                      <m:sty m:val="p"/>
                    </m:rPr>
                    <m:t>_</m:t>
                  </m:r>
                  <m:r>
                    <m:t>s</m:t>
                  </m:r>
                  <m:r>
                    <m:t>t</m:t>
                  </m:r>
                  <m:r>
                    <m:t>o</m:t>
                  </m:r>
                  <m:r>
                    <m:t>r</m:t>
                  </m:r>
                  <m:r>
                    <m:t>e</m:t>
                  </m:r>
                  <m:r>
                    <m:rPr>
                      <m:sty m:val="p"/>
                    </m:rPr>
                    <m:t>_</m:t>
                  </m:r>
                  <m:r>
                    <m:t>m</m:t>
                  </m:r>
                  <m:r>
                    <m:t>a</m:t>
                  </m:r>
                  <m:r>
                    <m:t>x</m:t>
                  </m:r>
                  <m:r>
                    <m:rPr>
                      <m:sty m:val="p"/>
                    </m:rPr>
                    <m:t>,</m:t>
                  </m:r>
                  <m:r>
                    <m:t>w</m:t>
                  </m:r>
                  <m:r>
                    <m:t>a</m:t>
                  </m:r>
                  <m:r>
                    <m:t>t</m:t>
                  </m:r>
                  <m:r>
                    <m:t>e</m:t>
                  </m:r>
                  <m:r>
                    <m:t>r</m:t>
                  </m:r>
                  <m:r>
                    <m:rPr>
                      <m:sty m:val="p"/>
                    </m:rPr>
                    <m:t>_</m:t>
                  </m:r>
                  <m:r>
                    <m:t>s</m:t>
                  </m:r>
                  <m:r>
                    <m:t>t</m:t>
                  </m:r>
                  <m:r>
                    <m:t>o</m:t>
                  </m:r>
                  <m:r>
                    <m:t>r</m:t>
                  </m:r>
                  <m:r>
                    <m:t>e</m:t>
                  </m:r>
                  <m:r>
                    <m:rPr>
                      <m:sty m:val="p"/>
                    </m:rPr>
                    <m:t>−</m:t>
                  </m:r>
                  <m:r>
                    <m:t>e</m:t>
                  </m:r>
                  <m:r>
                    <m:t>v</m:t>
                  </m:r>
                  <m:r>
                    <m:t>a</m:t>
                  </m:r>
                  <m:r>
                    <m:t>p</m:t>
                  </m:r>
                  <m:r>
                    <m:rPr>
                      <m:sty m:val="p"/>
                    </m:rPr>
                    <m:t>_</m:t>
                  </m:r>
                  <m:r>
                    <m:t>m</m:t>
                  </m:r>
                  <m:r>
                    <m:t>m</m:t>
                  </m:r>
                  <m:r>
                    <m:rPr>
                      <m:sty m:val="p"/>
                    </m:rPr>
                    <m:t>+</m:t>
                  </m:r>
                  <m:r>
                    <m:t>r</m:t>
                  </m:r>
                  <m:r>
                    <m:t>e</m:t>
                  </m:r>
                  <m:r>
                    <m:t>c</m:t>
                  </m:r>
                  <m:r>
                    <m:t>h</m:t>
                  </m:r>
                  <m:r>
                    <m:t>a</m:t>
                  </m:r>
                  <m:r>
                    <m:t>r</m:t>
                  </m:r>
                  <m:r>
                    <m:t>g</m:t>
                  </m:r>
                  <m:r>
                    <m:t>e</m:t>
                  </m:r>
                  <m:r>
                    <m:rPr>
                      <m:sty m:val="p"/>
                    </m:rPr>
                    <m:t>_</m:t>
                  </m:r>
                  <m:r>
                    <m:t>m</m:t>
                  </m:r>
                  <m:r>
                    <m:t>m</m:t>
                  </m:r>
                </m:e>
              </m:d>
            </m:e>
          </m:d>
        </m:oMath>
      </m:oMathPara>
    </w:p>
    <w:bookmarkEnd w:id="61"/>
    <w:bookmarkEnd w:id="62"/>
    <w:bookmarkStart w:id="65" w:name="änderung-der-oberflächentemperatur"/>
    <w:p>
      <w:pPr>
        <w:pStyle w:val="Heading1"/>
      </w:pPr>
      <w:r>
        <w:t xml:space="preserve">Änderung der Oberflächentemperatur</w:t>
      </w:r>
    </w:p>
    <w:p>
      <w:pPr>
        <w:pStyle w:val="FirstParagraph"/>
      </w:pPr>
      <w:r>
        <w:t xml:space="preserve">Die Netto-Energiebilanz der Oberfläche lautet:</w:t>
      </w:r>
    </w:p>
    <w:p>
      <w:pPr>
        <w:pStyle w:val="BodyText"/>
      </w:pPr>
      <m:oMathPara>
        <m:oMathParaPr>
          <m:jc m:val="center"/>
        </m:oMathParaPr>
        <m:oMath>
          <m:sSub>
            <m:e>
              <m:r>
                <m:t>Q</m:t>
              </m:r>
            </m:e>
            <m:sub>
              <m:r>
                <m:rPr>
                  <m:sty m:val="p"/>
                </m:rPr>
                <m:t>n</m:t>
              </m:r>
              <m:r>
                <m:rPr>
                  <m:sty m:val="p"/>
                </m:rPr>
                <m:t>e</m:t>
              </m:r>
              <m:r>
                <m:rPr>
                  <m:sty m:val="p"/>
                </m:rPr>
                <m:t>t</m:t>
              </m:r>
            </m:sub>
          </m:sSub>
          <m:r>
            <m:rPr>
              <m:sty m:val="p"/>
            </m:rPr>
            <m:t>=</m:t>
          </m:r>
          <m:sSub>
            <m:e>
              <m:r>
                <m:t>Q</m:t>
              </m:r>
            </m:e>
            <m:sub>
              <m:r>
                <m:rPr>
                  <m:sty m:val="p"/>
                </m:rPr>
                <m:t>S</m:t>
              </m:r>
              <m:r>
                <m:rPr>
                  <m:sty m:val="p"/>
                </m:rPr>
                <m:t>W</m:t>
              </m:r>
            </m:sub>
          </m:sSub>
          <m:r>
            <m:rPr>
              <m:sty m:val="p"/>
            </m:rPr>
            <m:t>+</m:t>
          </m:r>
          <m:sSub>
            <m:e>
              <m:r>
                <m:t>Q</m:t>
              </m:r>
            </m:e>
            <m:sub>
              <m:r>
                <m:rPr>
                  <m:sty m:val="p"/>
                </m:rPr>
                <m:t>w</m:t>
              </m:r>
              <m:r>
                <m:rPr>
                  <m:sty m:val="p"/>
                </m:rPr>
                <m:t>a</m:t>
              </m:r>
              <m:r>
                <m:rPr>
                  <m:sty m:val="p"/>
                </m:rPr>
                <m:t>l</m:t>
              </m:r>
              <m:r>
                <m:rPr>
                  <m:sty m:val="p"/>
                </m:rPr>
                <m:t>l</m:t>
              </m:r>
            </m:sub>
          </m:sSub>
          <m:r>
            <m:rPr>
              <m:sty m:val="p"/>
            </m:rPr>
            <m:t>+</m:t>
          </m:r>
          <m:sSub>
            <m:e>
              <m:r>
                <m:t>Q</m:t>
              </m:r>
            </m:e>
            <m:sub>
              <m:r>
                <m:rPr>
                  <m:sty m:val="p"/>
                </m:rPr>
                <m:t>L</m:t>
              </m:r>
              <m:r>
                <m:rPr>
                  <m:sty m:val="p"/>
                </m:rPr>
                <m:t>W</m:t>
              </m:r>
            </m:sub>
          </m:sSub>
          <m:r>
            <m:rPr>
              <m:sty m:val="p"/>
            </m:rPr>
            <m:t>−</m:t>
          </m:r>
          <m:sSub>
            <m:e>
              <m:r>
                <m:t>Q</m:t>
              </m:r>
            </m:e>
            <m:sub>
              <m:r>
                <m:t>H</m:t>
              </m:r>
            </m:sub>
          </m:sSub>
          <m:r>
            <m:rPr>
              <m:sty m:val="p"/>
            </m:rPr>
            <m:t>−</m:t>
          </m:r>
          <m:sSub>
            <m:e>
              <m:r>
                <m:t>Q</m:t>
              </m:r>
            </m:e>
            <m:sub>
              <m:r>
                <m:t>L</m:t>
              </m:r>
              <m:r>
                <m:t>E</m:t>
              </m:r>
            </m:sub>
          </m:sSub>
          <m:r>
            <m:rPr>
              <m:sty m:val="p"/>
            </m:rPr>
            <m:t>−</m:t>
          </m:r>
          <m:sSub>
            <m:e>
              <m:r>
                <m:t>Q</m:t>
              </m:r>
            </m:e>
            <m:sub>
              <m:r>
                <m:t>G</m:t>
              </m:r>
            </m:sub>
          </m:sSub>
        </m:oMath>
      </m:oMathPara>
    </w:p>
    <w:p>
      <w:pPr>
        <w:pStyle w:val="FirstParagraph"/>
      </w:pPr>
      <w:r>
        <w:t xml:space="preserve">Daraus folgt die ungekappte Temperaturänderung:</w:t>
      </w:r>
    </w:p>
    <w:p>
      <w:pPr>
        <w:pStyle w:val="BodyText"/>
      </w:pPr>
      <m:oMathPara>
        <m:oMathParaPr>
          <m:jc m:val="center"/>
        </m:oMathParaPr>
        <m:oMath>
          <m:r>
            <m:t>Δ</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f>
            <m:fPr>
              <m:type m:val="bar"/>
            </m:fPr>
            <m:num>
              <m:sSub>
                <m:e>
                  <m:r>
                    <m:t>Q</m:t>
                  </m:r>
                </m:e>
                <m:sub>
                  <m:r>
                    <m:rPr>
                      <m:sty m:val="p"/>
                    </m:rPr>
                    <m:t>n</m:t>
                  </m:r>
                  <m:r>
                    <m:rPr>
                      <m:sty m:val="p"/>
                    </m:rPr>
                    <m:t>e</m:t>
                  </m:r>
                  <m:r>
                    <m:rPr>
                      <m:sty m:val="p"/>
                    </m:rPr>
                    <m:t>t</m:t>
                  </m:r>
                </m:sub>
              </m:sSub>
              <m:r>
                <m:t>Δ</m:t>
              </m:r>
              <m:r>
                <m:t>t</m:t>
              </m:r>
            </m:num>
            <m:den>
              <m:sSub>
                <m:e>
                  <m:r>
                    <m:t>C</m:t>
                  </m:r>
                </m:e>
                <m:sub>
                  <m:r>
                    <m:rPr>
                      <m:sty m:val="p"/>
                    </m:rPr>
                    <m:t>s</m:t>
                  </m:r>
                  <m:r>
                    <m:rPr>
                      <m:sty m:val="p"/>
                    </m:rPr>
                    <m:t>u</m:t>
                  </m:r>
                  <m:r>
                    <m:rPr>
                      <m:sty m:val="p"/>
                    </m:rPr>
                    <m:t>r</m:t>
                  </m:r>
                  <m:r>
                    <m:rPr>
                      <m:sty m:val="p"/>
                    </m:rPr>
                    <m:t>f</m:t>
                  </m:r>
                  <m:r>
                    <m:rPr>
                      <m:sty m:val="p"/>
                    </m:rPr>
                    <m:t>a</m:t>
                  </m:r>
                  <m:r>
                    <m:rPr>
                      <m:sty m:val="p"/>
                    </m:rPr>
                    <m:t>c</m:t>
                  </m:r>
                  <m:r>
                    <m:rPr>
                      <m:sty m:val="p"/>
                    </m:rPr>
                    <m:t>e</m:t>
                  </m:r>
                </m:sub>
              </m:sSub>
            </m:den>
          </m:f>
        </m:oMath>
      </m:oMathPara>
    </w:p>
    <w:p>
      <w:pPr>
        <w:pStyle w:val="FirstParagraph"/>
      </w:pPr>
      <w:r>
        <w:t xml:space="preserve">Die Änderung wird materialabhängig begrenzt. Dabei wird zwischen Erwärmung und Abkühlung unterschieden.</w:t>
      </w:r>
    </w:p>
    <w:bookmarkStart w:id="63" w:name="maximale-erwärmungsraten"/>
    <w:p>
      <w:pPr>
        <w:pStyle w:val="Heading2"/>
      </w:pPr>
      <w:r>
        <w:t xml:space="preserve">Maximale Erwärmungsraten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maximale Erwärmung in °C pro Stunde</w:t>
            </w:r>
          </w:p>
        </w:tc>
      </w:tr>
      <w:tr>
        <w:tc>
          <w:tcPr/>
          <w:p>
            <w:pPr>
              <w:pStyle w:val="Compact"/>
            </w:pPr>
            <w:r>
              <w:t xml:space="preserve">normales Dach</w:t>
            </w:r>
          </w:p>
        </w:tc>
        <w:tc>
          <w:tcPr/>
          <w:p>
            <w:pPr>
              <w:pStyle w:val="Compact"/>
              <w:jc w:val="right"/>
            </w:pPr>
            <w:r>
              <w:t xml:space="preserve">5.4</w:t>
            </w:r>
          </w:p>
        </w:tc>
      </w:tr>
      <w:tr>
        <w:tc>
          <w:tcPr/>
          <w:p>
            <w:pPr>
              <w:pStyle w:val="Compact"/>
            </w:pPr>
            <w:r>
              <w:t xml:space="preserve">Gründach</w:t>
            </w:r>
          </w:p>
        </w:tc>
        <w:tc>
          <w:tcPr/>
          <w:p>
            <w:pPr>
              <w:pStyle w:val="Compact"/>
              <w:jc w:val="right"/>
            </w:pPr>
            <w:r>
              <w:t xml:space="preserve">3.6</w:t>
            </w:r>
          </w:p>
        </w:tc>
      </w:tr>
      <w:tr>
        <w:tc>
          <w:tcPr/>
          <w:p>
            <w:pPr>
              <w:pStyle w:val="Compact"/>
            </w:pPr>
            <w:r>
              <w:t xml:space="preserve">Gebäude sonst</w:t>
            </w:r>
          </w:p>
        </w:tc>
        <w:tc>
          <w:tcPr/>
          <w:p>
            <w:pPr>
              <w:pStyle w:val="Compact"/>
              <w:jc w:val="right"/>
            </w:pPr>
            <w:r>
              <w:t xml:space="preserve">4.0</w:t>
            </w:r>
          </w:p>
        </w:tc>
      </w:tr>
      <w:tr>
        <w:tc>
          <w:tcPr/>
          <w:p>
            <w:pPr>
              <w:pStyle w:val="Compact"/>
            </w:pPr>
            <w:r>
              <w:t xml:space="preserve">Baum</w:t>
            </w:r>
          </w:p>
        </w:tc>
        <w:tc>
          <w:tcPr/>
          <w:p>
            <w:pPr>
              <w:pStyle w:val="Compact"/>
              <w:jc w:val="right"/>
            </w:pPr>
            <w:r>
              <w:t xml:space="preserve">2.2</w:t>
            </w:r>
          </w:p>
        </w:tc>
      </w:tr>
      <w:tr>
        <w:tc>
          <w:tcPr/>
          <w:p>
            <w:pPr>
              <w:pStyle w:val="Compact"/>
            </w:pPr>
            <w:r>
              <w:t xml:space="preserve">Hecke</w:t>
            </w:r>
          </w:p>
        </w:tc>
        <w:tc>
          <w:tcPr/>
          <w:p>
            <w:pPr>
              <w:pStyle w:val="Compact"/>
              <w:jc w:val="right"/>
            </w:pPr>
            <w:r>
              <w:t xml:space="preserve">2.5</w:t>
            </w:r>
          </w:p>
        </w:tc>
      </w:tr>
      <w:tr>
        <w:tc>
          <w:tcPr/>
          <w:p>
            <w:pPr>
              <w:pStyle w:val="Compact"/>
            </w:pPr>
            <w:r>
              <w:t xml:space="preserve">Asphalt</w:t>
            </w:r>
          </w:p>
        </w:tc>
        <w:tc>
          <w:tcPr/>
          <w:p>
            <w:pPr>
              <w:pStyle w:val="Compact"/>
              <w:jc w:val="right"/>
            </w:pPr>
            <w:r>
              <w:t xml:space="preserve">5.0</w:t>
            </w:r>
          </w:p>
        </w:tc>
      </w:tr>
      <w:tr>
        <w:tc>
          <w:tcPr/>
          <w:p>
            <w:pPr>
              <w:pStyle w:val="Compact"/>
            </w:pPr>
            <w:r>
              <w:t xml:space="preserve">Sportbelag</w:t>
            </w:r>
          </w:p>
        </w:tc>
        <w:tc>
          <w:tcPr/>
          <w:p>
            <w:pPr>
              <w:pStyle w:val="Compact"/>
              <w:jc w:val="right"/>
            </w:pPr>
            <w:r>
              <w:t xml:space="preserve">4.6</w:t>
            </w:r>
          </w:p>
        </w:tc>
      </w:tr>
      <w:tr>
        <w:tc>
          <w:tcPr/>
          <w:p>
            <w:pPr>
              <w:pStyle w:val="Compact"/>
            </w:pPr>
            <w:r>
              <w:t xml:space="preserve">Sand</w:t>
            </w:r>
          </w:p>
        </w:tc>
        <w:tc>
          <w:tcPr/>
          <w:p>
            <w:pPr>
              <w:pStyle w:val="Compact"/>
              <w:jc w:val="right"/>
            </w:pPr>
            <w:r>
              <w:t xml:space="preserve">4.2</w:t>
            </w:r>
          </w:p>
        </w:tc>
      </w:tr>
      <w:tr>
        <w:tc>
          <w:tcPr/>
          <w:p>
            <w:pPr>
              <w:pStyle w:val="Compact"/>
            </w:pPr>
            <w:r>
              <w:t xml:space="preserve">Pflaster</w:t>
            </w:r>
          </w:p>
        </w:tc>
        <w:tc>
          <w:tcPr/>
          <w:p>
            <w:pPr>
              <w:pStyle w:val="Compact"/>
              <w:jc w:val="right"/>
            </w:pPr>
            <w:r>
              <w:t xml:space="preserve">3.4</w:t>
            </w:r>
          </w:p>
        </w:tc>
      </w:tr>
      <w:tr>
        <w:tc>
          <w:tcPr/>
          <w:p>
            <w:pPr>
              <w:pStyle w:val="Compact"/>
            </w:pPr>
            <w:r>
              <w:t xml:space="preserve">Offenpflaster</w:t>
            </w:r>
          </w:p>
        </w:tc>
        <w:tc>
          <w:tcPr/>
          <w:p>
            <w:pPr>
              <w:pStyle w:val="Compact"/>
              <w:jc w:val="right"/>
            </w:pPr>
            <w:r>
              <w:t xml:space="preserve">3.1</w:t>
            </w:r>
          </w:p>
        </w:tc>
      </w:tr>
      <w:tr>
        <w:tc>
          <w:tcPr/>
          <w:p>
            <w:pPr>
              <w:pStyle w:val="Compact"/>
            </w:pPr>
            <w:r>
              <w:t xml:space="preserve">Rasen</w:t>
            </w:r>
          </w:p>
        </w:tc>
        <w:tc>
          <w:tcPr/>
          <w:p>
            <w:pPr>
              <w:pStyle w:val="Compact"/>
              <w:jc w:val="right"/>
            </w:pPr>
            <w:r>
              <w:t xml:space="preserve">2.5</w:t>
            </w:r>
          </w:p>
        </w:tc>
      </w:tr>
      <w:tr>
        <w:tc>
          <w:tcPr/>
          <w:p>
            <w:pPr>
              <w:pStyle w:val="Compact"/>
            </w:pPr>
            <w:r>
              <w:t xml:space="preserve">Standard</w:t>
            </w:r>
          </w:p>
        </w:tc>
        <w:tc>
          <w:tcPr/>
          <w:p>
            <w:pPr>
              <w:pStyle w:val="Compact"/>
              <w:jc w:val="right"/>
            </w:pPr>
            <w:r>
              <w:t xml:space="preserve">3.8</w:t>
            </w:r>
          </w:p>
        </w:tc>
      </w:tr>
    </w:tbl>
    <w:bookmarkEnd w:id="63"/>
    <w:bookmarkStart w:id="64" w:name="maximale-abkühlungsraten"/>
    <w:p>
      <w:pPr>
        <w:pStyle w:val="Heading2"/>
      </w:pPr>
      <w:r>
        <w:t xml:space="preserve">Maximale Abkühlungsraten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maximale Abkühlung in °C pro Stunde</w:t>
            </w:r>
          </w:p>
        </w:tc>
      </w:tr>
      <w:tr>
        <w:tc>
          <w:tcPr/>
          <w:p>
            <w:pPr>
              <w:pStyle w:val="Compact"/>
            </w:pPr>
            <w:r>
              <w:t xml:space="preserve">normales Dach</w:t>
            </w:r>
          </w:p>
        </w:tc>
        <w:tc>
          <w:tcPr/>
          <w:p>
            <w:pPr>
              <w:pStyle w:val="Compact"/>
              <w:jc w:val="right"/>
            </w:pPr>
            <w:r>
              <w:t xml:space="preserve">4.2</w:t>
            </w:r>
          </w:p>
        </w:tc>
      </w:tr>
      <w:tr>
        <w:tc>
          <w:tcPr/>
          <w:p>
            <w:pPr>
              <w:pStyle w:val="Compact"/>
            </w:pPr>
            <w:r>
              <w:t xml:space="preserve">Gründach</w:t>
            </w:r>
          </w:p>
        </w:tc>
        <w:tc>
          <w:tcPr/>
          <w:p>
            <w:pPr>
              <w:pStyle w:val="Compact"/>
              <w:jc w:val="right"/>
            </w:pPr>
            <w:r>
              <w:t xml:space="preserve">6.4</w:t>
            </w:r>
          </w:p>
        </w:tc>
      </w:tr>
      <w:tr>
        <w:tc>
          <w:tcPr/>
          <w:p>
            <w:pPr>
              <w:pStyle w:val="Compact"/>
            </w:pPr>
            <w:r>
              <w:t xml:space="preserve">Gebäude sonst</w:t>
            </w:r>
          </w:p>
        </w:tc>
        <w:tc>
          <w:tcPr/>
          <w:p>
            <w:pPr>
              <w:pStyle w:val="Compact"/>
              <w:jc w:val="right"/>
            </w:pPr>
            <w:r>
              <w:t xml:space="preserve">4.0</w:t>
            </w:r>
          </w:p>
        </w:tc>
      </w:tr>
      <w:tr>
        <w:tc>
          <w:tcPr/>
          <w:p>
            <w:pPr>
              <w:pStyle w:val="Compact"/>
            </w:pPr>
            <w:r>
              <w:t xml:space="preserve">Baum</w:t>
            </w:r>
          </w:p>
        </w:tc>
        <w:tc>
          <w:tcPr/>
          <w:p>
            <w:pPr>
              <w:pStyle w:val="Compact"/>
              <w:jc w:val="right"/>
            </w:pPr>
            <w:r>
              <w:t xml:space="preserve">2.8</w:t>
            </w:r>
          </w:p>
        </w:tc>
      </w:tr>
      <w:tr>
        <w:tc>
          <w:tcPr/>
          <w:p>
            <w:pPr>
              <w:pStyle w:val="Compact"/>
            </w:pPr>
            <w:r>
              <w:t xml:space="preserve">Hecke</w:t>
            </w:r>
          </w:p>
        </w:tc>
        <w:tc>
          <w:tcPr/>
          <w:p>
            <w:pPr>
              <w:pStyle w:val="Compact"/>
              <w:jc w:val="right"/>
            </w:pPr>
            <w:r>
              <w:t xml:space="preserve">3.0</w:t>
            </w:r>
          </w:p>
        </w:tc>
      </w:tr>
      <w:tr>
        <w:tc>
          <w:tcPr/>
          <w:p>
            <w:pPr>
              <w:pStyle w:val="Compact"/>
            </w:pPr>
            <w:r>
              <w:t xml:space="preserve">Asphalt</w:t>
            </w:r>
          </w:p>
        </w:tc>
        <w:tc>
          <w:tcPr/>
          <w:p>
            <w:pPr>
              <w:pStyle w:val="Compact"/>
              <w:jc w:val="right"/>
            </w:pPr>
            <w:r>
              <w:t xml:space="preserve">4.4</w:t>
            </w:r>
          </w:p>
        </w:tc>
      </w:tr>
      <w:tr>
        <w:tc>
          <w:tcPr/>
          <w:p>
            <w:pPr>
              <w:pStyle w:val="Compact"/>
            </w:pPr>
            <w:r>
              <w:t xml:space="preserve">Sportbelag</w:t>
            </w:r>
          </w:p>
        </w:tc>
        <w:tc>
          <w:tcPr/>
          <w:p>
            <w:pPr>
              <w:pStyle w:val="Compact"/>
              <w:jc w:val="right"/>
            </w:pPr>
            <w:r>
              <w:t xml:space="preserve">4.0</w:t>
            </w:r>
          </w:p>
        </w:tc>
      </w:tr>
      <w:tr>
        <w:tc>
          <w:tcPr/>
          <w:p>
            <w:pPr>
              <w:pStyle w:val="Compact"/>
            </w:pPr>
            <w:r>
              <w:t xml:space="preserve">Sand</w:t>
            </w:r>
          </w:p>
        </w:tc>
        <w:tc>
          <w:tcPr/>
          <w:p>
            <w:pPr>
              <w:pStyle w:val="Compact"/>
              <w:jc w:val="right"/>
            </w:pPr>
            <w:r>
              <w:t xml:space="preserve">4.6</w:t>
            </w:r>
          </w:p>
        </w:tc>
      </w:tr>
      <w:tr>
        <w:tc>
          <w:tcPr/>
          <w:p>
            <w:pPr>
              <w:pStyle w:val="Compact"/>
            </w:pPr>
            <w:r>
              <w:t xml:space="preserve">Pflaster</w:t>
            </w:r>
          </w:p>
        </w:tc>
        <w:tc>
          <w:tcPr/>
          <w:p>
            <w:pPr>
              <w:pStyle w:val="Compact"/>
              <w:jc w:val="right"/>
            </w:pPr>
            <w:r>
              <w:t xml:space="preserve">3.6</w:t>
            </w:r>
          </w:p>
        </w:tc>
      </w:tr>
      <w:tr>
        <w:tc>
          <w:tcPr/>
          <w:p>
            <w:pPr>
              <w:pStyle w:val="Compact"/>
            </w:pPr>
            <w:r>
              <w:t xml:space="preserve">Offenpflaster</w:t>
            </w:r>
          </w:p>
        </w:tc>
        <w:tc>
          <w:tcPr/>
          <w:p>
            <w:pPr>
              <w:pStyle w:val="Compact"/>
              <w:jc w:val="right"/>
            </w:pPr>
            <w:r>
              <w:t xml:space="preserve">3.8</w:t>
            </w:r>
          </w:p>
        </w:tc>
      </w:tr>
      <w:tr>
        <w:tc>
          <w:tcPr/>
          <w:p>
            <w:pPr>
              <w:pStyle w:val="Compact"/>
            </w:pPr>
            <w:r>
              <w:t xml:space="preserve">Rasen</w:t>
            </w:r>
          </w:p>
        </w:tc>
        <w:tc>
          <w:tcPr/>
          <w:p>
            <w:pPr>
              <w:pStyle w:val="Compact"/>
              <w:jc w:val="right"/>
            </w:pPr>
            <w:r>
              <w:t xml:space="preserve">7.8</w:t>
            </w:r>
          </w:p>
        </w:tc>
      </w:tr>
      <w:tr>
        <w:tc>
          <w:tcPr/>
          <w:p>
            <w:pPr>
              <w:pStyle w:val="Compact"/>
            </w:pPr>
            <w:r>
              <w:t xml:space="preserve">Standard</w:t>
            </w:r>
          </w:p>
        </w:tc>
        <w:tc>
          <w:tcPr/>
          <w:p>
            <w:pPr>
              <w:pStyle w:val="Compact"/>
              <w:jc w:val="right"/>
            </w:pPr>
            <w:r>
              <w:t xml:space="preserve">3.8</w:t>
            </w:r>
          </w:p>
        </w:tc>
      </w:tr>
    </w:tbl>
    <w:p>
      <w:pPr>
        <w:pStyle w:val="BodyText"/>
      </w:pPr>
      <w:r>
        <w:t xml:space="preserve">Diese asymmetrische Kappung ist wichtig. Rasen darf sich langsam erwärmen, aber schnell auskühlen. Dadurch bleibt die didaktisch gewünschte Dynamik erhalten: Rasen wird nicht wie ein starker Wärmespeicher behandelt.</w:t>
      </w:r>
    </w:p>
    <w:bookmarkEnd w:id="64"/>
    <w:bookmarkEnd w:id="65"/>
    <w:bookmarkStart w:id="75" w:name="bodennahes-luftfeld"/>
    <w:p>
      <w:pPr>
        <w:pStyle w:val="Heading1"/>
      </w:pPr>
      <w:r>
        <w:t xml:space="preserve">Bodennahes Luftfeld</w:t>
      </w:r>
    </w:p>
    <w:p>
      <w:pPr>
        <w:pStyle w:val="FirstParagraph"/>
      </w:pPr>
      <w:r>
        <w:t xml:space="preserve">Nach dem Oberflächenupdate wird die lokale Lufttemperatur berechnet.</w:t>
      </w:r>
    </w:p>
    <w:bookmarkStart w:id="66" w:name="oberflächen-footprint"/>
    <w:p>
      <w:pPr>
        <w:pStyle w:val="Heading2"/>
      </w:pPr>
      <w:r>
        <w:t xml:space="preserve">Oberflächen-Footprint</w:t>
      </w:r>
    </w:p>
    <w:p>
      <w:pPr>
        <w:pStyle w:val="FirstParagraph"/>
      </w:pPr>
      <w:r>
        <w:t xml:space="preserve">Zuerst wird ein lokaler Oberflächen-Footprint gebildet. Das eigene Patch wird am stärksten gewichtet, direkte Nachbarn mittel und diagonale Nachbarn schwächer:</w:t>
      </w:r>
    </w:p>
    <w:p>
      <w:pPr>
        <w:pStyle w:val="BodyText"/>
      </w:pPr>
      <m:oMathPara>
        <m:oMathParaPr>
          <m:jc m:val="center"/>
        </m:oMathParaPr>
        <m:oMath>
          <m:sSub>
            <m:e>
              <m:r>
                <m:t>T</m:t>
              </m:r>
            </m:e>
            <m:sub>
              <m:r>
                <m:rPr>
                  <m:sty m:val="p"/>
                </m:rPr>
                <m:t>f</m:t>
              </m:r>
              <m:r>
                <m:rPr>
                  <m:sty m:val="p"/>
                </m:rPr>
                <m:t>o</m:t>
              </m:r>
              <m:r>
                <m:rPr>
                  <m:sty m:val="p"/>
                </m:rPr>
                <m:t>o</m:t>
              </m:r>
              <m:r>
                <m:rPr>
                  <m:sty m:val="p"/>
                </m:rPr>
                <m:t>t</m:t>
              </m:r>
              <m:r>
                <m:rPr>
                  <m:sty m:val="p"/>
                </m:rPr>
                <m:t>p</m:t>
              </m:r>
              <m:r>
                <m:rPr>
                  <m:sty m:val="p"/>
                </m:rPr>
                <m:t>r</m:t>
              </m:r>
              <m:r>
                <m:rPr>
                  <m:sty m:val="p"/>
                </m:rPr>
                <m:t>i</m:t>
              </m:r>
              <m:r>
                <m:rPr>
                  <m:sty m:val="p"/>
                </m:rPr>
                <m:t>n</m:t>
              </m:r>
              <m:r>
                <m:rPr>
                  <m:sty m:val="p"/>
                </m:rPr>
                <m:t>t</m:t>
              </m:r>
            </m:sub>
          </m:sSub>
          <m:r>
            <m:rPr>
              <m:sty m:val="p"/>
            </m:rPr>
            <m:t>=</m:t>
          </m:r>
          <m:f>
            <m:fPr>
              <m:type m:val="bar"/>
            </m:fPr>
            <m:num>
              <m:r>
                <m:t>3.2</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0.9</m:t>
              </m:r>
              <m:sSub>
                <m:e>
                  <m:bar>
                    <m:barPr>
                      <m:pos m:val="top"/>
                    </m:barPr>
                    <m:e>
                      <m:r>
                        <m:t>T</m:t>
                      </m:r>
                    </m:e>
                  </m:bar>
                </m:e>
                <m:sub>
                  <m:r>
                    <m:rPr>
                      <m:sty m:val="p"/>
                    </m:rPr>
                    <m:t>a</m:t>
                  </m:r>
                  <m:r>
                    <m:rPr>
                      <m:sty m:val="p"/>
                    </m:rPr>
                    <m:t>x</m:t>
                  </m:r>
                  <m:r>
                    <m:rPr>
                      <m:sty m:val="p"/>
                    </m:rPr>
                    <m:t>i</m:t>
                  </m:r>
                  <m:r>
                    <m:rPr>
                      <m:sty m:val="p"/>
                    </m:rPr>
                    <m:t>a</m:t>
                  </m:r>
                  <m:r>
                    <m:rPr>
                      <m:sty m:val="p"/>
                    </m:rPr>
                    <m:t>l</m:t>
                  </m:r>
                </m:sub>
              </m:sSub>
              <m:r>
                <m:rPr>
                  <m:sty m:val="p"/>
                </m:rPr>
                <m:t>+</m:t>
              </m:r>
              <m:r>
                <m:t>0.3</m:t>
              </m:r>
              <m:sSub>
                <m:e>
                  <m:bar>
                    <m:barPr>
                      <m:pos m:val="top"/>
                    </m:barPr>
                    <m:e>
                      <m:r>
                        <m:t>T</m:t>
                      </m:r>
                    </m:e>
                  </m:bar>
                </m:e>
                <m:sub>
                  <m:r>
                    <m:rPr>
                      <m:sty m:val="p"/>
                    </m:rPr>
                    <m:t>d</m:t>
                  </m:r>
                  <m:r>
                    <m:rPr>
                      <m:sty m:val="p"/>
                    </m:rPr>
                    <m:t>i</m:t>
                  </m:r>
                  <m:r>
                    <m:rPr>
                      <m:sty m:val="p"/>
                    </m:rPr>
                    <m:t>a</m:t>
                  </m:r>
                  <m:r>
                    <m:rPr>
                      <m:sty m:val="p"/>
                    </m:rPr>
                    <m:t>g</m:t>
                  </m:r>
                  <m:r>
                    <m:rPr>
                      <m:sty m:val="p"/>
                    </m:rPr>
                    <m:t>o</m:t>
                  </m:r>
                  <m:r>
                    <m:rPr>
                      <m:sty m:val="p"/>
                    </m:rPr>
                    <m:t>n</m:t>
                  </m:r>
                  <m:r>
                    <m:rPr>
                      <m:sty m:val="p"/>
                    </m:rPr>
                    <m:t>a</m:t>
                  </m:r>
                  <m:r>
                    <m:rPr>
                      <m:sty m:val="p"/>
                    </m:rPr>
                    <m:t>l</m:t>
                  </m:r>
                </m:sub>
              </m:sSub>
            </m:num>
            <m:den>
              <m:r>
                <m:t>4.4</m:t>
              </m:r>
            </m:den>
          </m:f>
        </m:oMath>
      </m:oMathPara>
    </w:p>
    <w:bookmarkEnd w:id="66"/>
    <w:bookmarkStart w:id="67" w:name="horizontale-luftmischung"/>
    <w:p>
      <w:pPr>
        <w:pStyle w:val="Heading2"/>
      </w:pPr>
      <w:r>
        <w:t xml:space="preserve">Horizontale Luftmischung</w:t>
      </w:r>
    </w:p>
    <w:p>
      <w:pPr>
        <w:pStyle w:val="FirstParagraph"/>
      </w:pPr>
      <w:r>
        <w:t xml:space="preserve">Die horizontale Mischung nutzt eine diskrete Nachbarschaftsdifferenz. Direkte Nachbarn werden voll, diagonale Nachbarn halb gewichtet.</w:t>
      </w:r>
    </w:p>
    <w:p>
      <w:pPr>
        <w:pStyle w:val="BodyText"/>
      </w:pPr>
      <w:r>
        <w:t xml:space="preserve">Der Mischungskoeffizient lautet:</w:t>
      </w:r>
    </w:p>
    <w:p>
      <w:pPr>
        <w:pStyle w:val="BodyText"/>
      </w:pPr>
      <m:oMathPara>
        <m:oMathParaPr>
          <m:jc m:val="center"/>
        </m:oMathParaPr>
        <m:oMath>
          <m:sSub>
            <m:e>
              <m:r>
                <m:t>m</m:t>
              </m:r>
            </m:e>
            <m:sub>
              <m:r>
                <m:rPr>
                  <m:sty m:val="p"/>
                </m:rPr>
                <m:t>l</m:t>
              </m:r>
              <m:r>
                <m:rPr>
                  <m:sty m:val="p"/>
                </m:rPr>
                <m:t>a</m:t>
              </m:r>
              <m:r>
                <m:rPr>
                  <m:sty m:val="p"/>
                </m:rPr>
                <m:t>t</m:t>
              </m:r>
            </m:sub>
          </m:sSub>
          <m:r>
            <m:rPr>
              <m:sty m:val="p"/>
            </m:rPr>
            <m:t>=</m:t>
          </m:r>
          <m:r>
            <m:t>0.010</m:t>
          </m:r>
          <m:r>
            <m:rPr>
              <m:sty m:val="p"/>
            </m:rPr>
            <m:t>+</m:t>
          </m:r>
          <m:r>
            <m:t>0.006</m:t>
          </m:r>
          <m:r>
            <m:t>u</m:t>
          </m:r>
        </m:oMath>
      </m:oMathPara>
    </w:p>
    <w:p>
      <w:pPr>
        <w:pStyle w:val="FirstParagraph"/>
      </w:pPr>
      <w:r>
        <w:t xml:space="preserve">Einfassung reduziert die Mischung:</w:t>
      </w:r>
    </w:p>
    <w:p>
      <w:pPr>
        <w:pStyle w:val="BodyText"/>
      </w:pPr>
      <m:oMathPara>
        <m:oMathParaPr>
          <m:jc m:val="center"/>
        </m:oMathParaPr>
        <m:oMath>
          <m:sSub>
            <m:e>
              <m:r>
                <m:t>m</m:t>
              </m:r>
            </m:e>
            <m:sub>
              <m:r>
                <m:rPr>
                  <m:sty m:val="p"/>
                </m:rPr>
                <m:t>l</m:t>
              </m:r>
              <m:r>
                <m:rPr>
                  <m:sty m:val="p"/>
                </m:rPr>
                <m:t>a</m:t>
              </m:r>
              <m:r>
                <m:rPr>
                  <m:sty m:val="p"/>
                </m:rPr>
                <m:t>t</m:t>
              </m:r>
            </m:sub>
          </m:sSub>
          <m:r>
            <m:rPr>
              <m:sty m:val="p"/>
            </m:rPr>
            <m:t>=</m:t>
          </m:r>
          <m:f>
            <m:fPr>
              <m:type m:val="bar"/>
            </m:fPr>
            <m:num>
              <m:sSub>
                <m:e>
                  <m:r>
                    <m:t>m</m:t>
                  </m:r>
                </m:e>
                <m:sub>
                  <m:r>
                    <m:rPr>
                      <m:sty m:val="p"/>
                    </m:rPr>
                    <m:t>l</m:t>
                  </m:r>
                  <m:r>
                    <m:rPr>
                      <m:sty m:val="p"/>
                    </m:rPr>
                    <m:t>a</m:t>
                  </m:r>
                  <m:r>
                    <m:rPr>
                      <m:sty m:val="p"/>
                    </m:rPr>
                    <m:t>t</m:t>
                  </m:r>
                </m:sub>
              </m:sSub>
            </m:num>
            <m:den>
              <m:r>
                <m:t>1</m:t>
              </m:r>
              <m:r>
                <m:rPr>
                  <m:sty m:val="p"/>
                </m:rPr>
                <m:t>+</m:t>
              </m:r>
              <m:r>
                <m:t>0.30</m:t>
              </m:r>
              <m:r>
                <m:rPr>
                  <m:sty m:val="p"/>
                </m:rPr>
                <m:t>⋅</m:t>
              </m:r>
              <m:r>
                <m:t>e</m:t>
              </m:r>
              <m:r>
                <m:t>n</m:t>
              </m:r>
              <m:r>
                <m:t>c</m:t>
              </m:r>
              <m:r>
                <m:t>l</m:t>
              </m:r>
              <m:r>
                <m:t>o</m:t>
              </m:r>
              <m:r>
                <m:t>s</m:t>
              </m:r>
              <m:r>
                <m:t>e</m:t>
              </m:r>
              <m:r>
                <m:t>d</m:t>
              </m:r>
              <m:r>
                <m:t>n</m:t>
              </m:r>
              <m:r>
                <m:t>e</m:t>
              </m:r>
              <m:r>
                <m:t>s</m:t>
              </m:r>
              <m:r>
                <m:t>s</m:t>
              </m:r>
            </m:den>
          </m:f>
        </m:oMath>
      </m:oMathPara>
    </w:p>
    <w:bookmarkEnd w:id="67"/>
    <w:bookmarkStart w:id="68" w:name="oberfläche-luft-kopplung"/>
    <w:p>
      <w:pPr>
        <w:pStyle w:val="Heading2"/>
      </w:pPr>
      <w:r>
        <w:t xml:space="preserve">Oberfläche-Luft-Kopplung</w:t>
      </w:r>
    </w:p>
    <w:p>
      <w:pPr>
        <w:pStyle w:val="FirstParagraph"/>
      </w:pPr>
      <w:r>
        <w:t xml:space="preserve">Die Kopplung der lokalen Luft an die Oberfläche lautet:</w:t>
      </w:r>
    </w:p>
    <w:p>
      <w:pPr>
        <w:pStyle w:val="BodyText"/>
      </w:pPr>
      <m:oMathPara>
        <m:oMathParaPr>
          <m:jc m:val="center"/>
        </m:oMathParaPr>
        <m:oMath>
          <m:sSub>
            <m:e>
              <m:r>
                <m:t>c</m:t>
              </m:r>
            </m:e>
            <m:sub>
              <m:r>
                <m:rPr>
                  <m:sty m:val="p"/>
                </m:rPr>
                <m:t>s</m:t>
              </m:r>
              <m:r>
                <m:rPr>
                  <m:sty m:val="p"/>
                </m:rPr>
                <m:t>u</m:t>
              </m:r>
              <m:r>
                <m:rPr>
                  <m:sty m:val="p"/>
                </m:rPr>
                <m:t>r</m:t>
              </m:r>
              <m:r>
                <m:rPr>
                  <m:sty m:val="p"/>
                </m:rPr>
                <m:t>f</m:t>
              </m:r>
            </m:sub>
          </m:sSub>
          <m:r>
            <m:rPr>
              <m:sty m:val="p"/>
            </m:rPr>
            <m:t>=</m:t>
          </m:r>
          <m:r>
            <m:t>0.095</m:t>
          </m:r>
          <m:r>
            <m:rPr>
              <m:sty m:val="p"/>
            </m:rPr>
            <m:t>+</m:t>
          </m:r>
          <m:r>
            <m:t>0.030</m:t>
          </m:r>
          <m:rad>
            <m:radPr>
              <m:degHide m:val="on"/>
            </m:radPr>
            <m:deg/>
            <m:e>
              <m:r>
                <m:t>u</m:t>
              </m:r>
              <m:r>
                <m:rPr>
                  <m:sty m:val="p"/>
                </m:rPr>
                <m:t>+</m:t>
              </m:r>
              <m:r>
                <m:t>0.2</m:t>
              </m:r>
            </m:e>
          </m:rad>
        </m:oMath>
      </m:oMathPara>
    </w:p>
    <w:p>
      <w:pPr>
        <w:pStyle w:val="FirstParagraph"/>
      </w:pPr>
      <w:r>
        <w:t xml:space="preserve">Einfassung reduziert die Kopplung:</w:t>
      </w:r>
    </w:p>
    <w:p>
      <w:pPr>
        <w:pStyle w:val="BodyText"/>
      </w:pPr>
      <m:oMathPara>
        <m:oMathParaPr>
          <m:jc m:val="center"/>
        </m:oMathParaPr>
        <m:oMath>
          <m:sSub>
            <m:e>
              <m:r>
                <m:t>c</m:t>
              </m:r>
            </m:e>
            <m:sub>
              <m:r>
                <m:rPr>
                  <m:sty m:val="p"/>
                </m:rPr>
                <m:t>s</m:t>
              </m:r>
              <m:r>
                <m:rPr>
                  <m:sty m:val="p"/>
                </m:rPr>
                <m:t>u</m:t>
              </m:r>
              <m:r>
                <m:rPr>
                  <m:sty m:val="p"/>
                </m:rPr>
                <m:t>r</m:t>
              </m:r>
              <m:r>
                <m:rPr>
                  <m:sty m:val="p"/>
                </m:rPr>
                <m:t>f</m:t>
              </m:r>
            </m:sub>
          </m:sSub>
          <m:r>
            <m:rPr>
              <m:sty m:val="p"/>
            </m:rPr>
            <m:t>=</m:t>
          </m:r>
          <m:f>
            <m:fPr>
              <m:type m:val="bar"/>
            </m:fPr>
            <m:num>
              <m:sSub>
                <m:e>
                  <m:r>
                    <m:t>c</m:t>
                  </m:r>
                </m:e>
                <m:sub>
                  <m:r>
                    <m:rPr>
                      <m:sty m:val="p"/>
                    </m:rPr>
                    <m:t>s</m:t>
                  </m:r>
                  <m:r>
                    <m:rPr>
                      <m:sty m:val="p"/>
                    </m:rPr>
                    <m:t>u</m:t>
                  </m:r>
                  <m:r>
                    <m:rPr>
                      <m:sty m:val="p"/>
                    </m:rPr>
                    <m:t>r</m:t>
                  </m:r>
                  <m:r>
                    <m:rPr>
                      <m:sty m:val="p"/>
                    </m:rPr>
                    <m:t>f</m:t>
                  </m:r>
                </m:sub>
              </m:sSub>
            </m:num>
            <m:den>
              <m:r>
                <m:t>1</m:t>
              </m:r>
              <m:r>
                <m:rPr>
                  <m:sty m:val="p"/>
                </m:rPr>
                <m:t>+</m:t>
              </m:r>
              <m:r>
                <m:t>0.40</m:t>
              </m:r>
              <m:r>
                <m:rPr>
                  <m:sty m:val="p"/>
                </m:rPr>
                <m:t>⋅</m:t>
              </m:r>
              <m:r>
                <m:t>e</m:t>
              </m:r>
              <m:r>
                <m:t>n</m:t>
              </m:r>
              <m:r>
                <m:t>c</m:t>
              </m:r>
              <m:r>
                <m:t>l</m:t>
              </m:r>
              <m:r>
                <m:t>o</m:t>
              </m:r>
              <m:r>
                <m:t>s</m:t>
              </m:r>
              <m:r>
                <m:t>e</m:t>
              </m:r>
              <m:r>
                <m:t>d</m:t>
              </m:r>
              <m:r>
                <m:t>n</m:t>
              </m:r>
              <m:r>
                <m:t>e</m:t>
              </m:r>
              <m:r>
                <m:t>s</m:t>
              </m:r>
              <m:r>
                <m:t>s</m:t>
              </m:r>
            </m:den>
          </m:f>
        </m:oMath>
      </m:oMathPara>
    </w:p>
    <w:p>
      <w:pPr>
        <w:pStyle w:val="FirstParagraph"/>
      </w:pPr>
      <w:r>
        <w:t xml:space="preserve">Bäume und Hecken reduzieren sie weiter:</w:t>
      </w:r>
    </w:p>
    <w:p>
      <w:pPr>
        <w:pStyle w:val="BodyText"/>
      </w:pPr>
      <m:oMathPara>
        <m:oMathParaPr>
          <m:jc m:val="center"/>
        </m:oMathParaPr>
        <m:oMath>
          <m:sSub>
            <m:e>
              <m:r>
                <m:t>c</m:t>
              </m:r>
            </m:e>
            <m:sub>
              <m:r>
                <m:rPr>
                  <m:sty m:val="p"/>
                </m:rPr>
                <m:t>s</m:t>
              </m:r>
              <m:r>
                <m:rPr>
                  <m:sty m:val="p"/>
                </m:rPr>
                <m:t>u</m:t>
              </m:r>
              <m:r>
                <m:rPr>
                  <m:sty m:val="p"/>
                </m:rPr>
                <m:t>r</m:t>
              </m:r>
              <m:r>
                <m:rPr>
                  <m:sty m:val="p"/>
                </m:rPr>
                <m:t>f</m:t>
              </m:r>
            </m:sub>
          </m:sSub>
          <m:r>
            <m:rPr>
              <m:sty m:val="p"/>
            </m:rPr>
            <m:t>=</m:t>
          </m:r>
          <m:r>
            <m:t>0.90</m:t>
          </m:r>
          <m:r>
            <m:rPr>
              <m:sty m:val="p"/>
            </m:rPr>
            <m:t>⋅</m:t>
          </m:r>
          <m:sSub>
            <m:e>
              <m:r>
                <m:t>c</m:t>
              </m:r>
            </m:e>
            <m:sub>
              <m:r>
                <m:rPr>
                  <m:sty m:val="p"/>
                </m:rPr>
                <m:t>s</m:t>
              </m:r>
              <m:r>
                <m:rPr>
                  <m:sty m:val="p"/>
                </m:rPr>
                <m:t>u</m:t>
              </m:r>
              <m:r>
                <m:rPr>
                  <m:sty m:val="p"/>
                </m:rPr>
                <m:t>r</m:t>
              </m:r>
              <m:r>
                <m:rPr>
                  <m:sty m:val="p"/>
                </m:rPr>
                <m:t>f</m:t>
              </m:r>
            </m:sub>
          </m:sSub>
        </m:oMath>
      </m:oMathPara>
    </w:p>
    <w:p>
      <w:pPr>
        <w:pStyle w:val="FirstParagraph"/>
      </w:pPr>
      <w:r>
        <w:t xml:space="preserve">Gebäude reduzieren sie ebenfalls:</w:t>
      </w:r>
    </w:p>
    <w:p>
      <w:pPr>
        <w:pStyle w:val="BodyText"/>
      </w:pPr>
      <m:oMathPara>
        <m:oMathParaPr>
          <m:jc m:val="center"/>
        </m:oMathParaPr>
        <m:oMath>
          <m:sSub>
            <m:e>
              <m:r>
                <m:t>c</m:t>
              </m:r>
            </m:e>
            <m:sub>
              <m:r>
                <m:rPr>
                  <m:sty m:val="p"/>
                </m:rPr>
                <m:t>s</m:t>
              </m:r>
              <m:r>
                <m:rPr>
                  <m:sty m:val="p"/>
                </m:rPr>
                <m:t>u</m:t>
              </m:r>
              <m:r>
                <m:rPr>
                  <m:sty m:val="p"/>
                </m:rPr>
                <m:t>r</m:t>
              </m:r>
              <m:r>
                <m:rPr>
                  <m:sty m:val="p"/>
                </m:rPr>
                <m:t>f</m:t>
              </m:r>
            </m:sub>
          </m:sSub>
          <m:r>
            <m:rPr>
              <m:sty m:val="p"/>
            </m:rPr>
            <m:t>=</m:t>
          </m:r>
          <m:r>
            <m:t>0.85</m:t>
          </m:r>
          <m:r>
            <m:rPr>
              <m:sty m:val="p"/>
            </m:rPr>
            <m:t>⋅</m:t>
          </m:r>
          <m:sSub>
            <m:e>
              <m:r>
                <m:t>c</m:t>
              </m:r>
            </m:e>
            <m:sub>
              <m:r>
                <m:rPr>
                  <m:sty m:val="p"/>
                </m:rPr>
                <m:t>s</m:t>
              </m:r>
              <m:r>
                <m:rPr>
                  <m:sty m:val="p"/>
                </m:rPr>
                <m:t>u</m:t>
              </m:r>
              <m:r>
                <m:rPr>
                  <m:sty m:val="p"/>
                </m:rPr>
                <m:t>r</m:t>
              </m:r>
              <m:r>
                <m:rPr>
                  <m:sty m:val="p"/>
                </m:rPr>
                <m:t>f</m:t>
              </m:r>
            </m:sub>
          </m:sSub>
        </m:oMath>
      </m:oMathPara>
    </w:p>
    <w:p>
      <w:pPr>
        <w:pStyle w:val="FirstParagraph"/>
      </w:pPr>
      <w:r>
        <w:t xml:space="preserve">Die Oberflächenwirkung auf die Luft lautet:</w:t>
      </w:r>
    </w:p>
    <w:p>
      <w:pPr>
        <w:pStyle w:val="BodyText"/>
      </w:pPr>
      <m:oMathPara>
        <m:oMathParaPr>
          <m:jc m:val="center"/>
        </m:oMathParaPr>
        <m:oMath>
          <m:r>
            <m:t>Δ</m:t>
          </m:r>
          <m:sSub>
            <m:e>
              <m:r>
                <m:t>T</m:t>
              </m:r>
            </m:e>
            <m:sub>
              <m:r>
                <m:rPr>
                  <m:sty m:val="p"/>
                </m:rPr>
                <m:t>s</m:t>
              </m:r>
              <m:r>
                <m:rPr>
                  <m:sty m:val="p"/>
                </m:rPr>
                <m:t>u</m:t>
              </m:r>
              <m:r>
                <m:rPr>
                  <m:sty m:val="p"/>
                </m:rPr>
                <m:t>r</m:t>
              </m:r>
              <m:r>
                <m:rPr>
                  <m:sty m:val="p"/>
                </m:rPr>
                <m:t>f</m:t>
              </m:r>
              <m:r>
                <m:rPr>
                  <m:sty m:val="p"/>
                </m:rPr>
                <m:t>a</m:t>
              </m:r>
              <m:r>
                <m:rPr>
                  <m:sty m:val="p"/>
                </m:rPr>
                <m:t>c</m:t>
              </m:r>
              <m:r>
                <m:rPr>
                  <m:sty m:val="p"/>
                </m:rPr>
                <m:t>e</m:t>
              </m:r>
              <m:r>
                <m:rPr>
                  <m:sty m:val="p"/>
                </m:rPr>
                <m:t>−</m:t>
              </m:r>
              <m:r>
                <m:rPr>
                  <m:sty m:val="p"/>
                </m:rPr>
                <m:t>a</m:t>
              </m:r>
              <m:r>
                <m:rPr>
                  <m:sty m:val="p"/>
                </m:rPr>
                <m:t>i</m:t>
              </m:r>
              <m:r>
                <m:rPr>
                  <m:sty m:val="p"/>
                </m:rPr>
                <m:t>r</m:t>
              </m:r>
            </m:sub>
          </m:sSub>
          <m:r>
            <m:rPr>
              <m:sty m:val="p"/>
            </m:rPr>
            <m:t>=</m:t>
          </m:r>
          <m:sSub>
            <m:e>
              <m:r>
                <m:t>c</m:t>
              </m:r>
            </m:e>
            <m:sub>
              <m:r>
                <m:rPr>
                  <m:sty m:val="p"/>
                </m:rPr>
                <m:t>s</m:t>
              </m:r>
              <m:r>
                <m:rPr>
                  <m:sty m:val="p"/>
                </m:rPr>
                <m:t>u</m:t>
              </m:r>
              <m:r>
                <m:rPr>
                  <m:sty m:val="p"/>
                </m:rPr>
                <m:t>r</m:t>
              </m:r>
              <m:r>
                <m:rPr>
                  <m:sty m:val="p"/>
                </m:rPr>
                <m:t>f</m:t>
              </m:r>
            </m:sub>
          </m:sSub>
          <m:d>
            <m:dPr>
              <m:begChr m:val="("/>
              <m:sepChr m:val=""/>
              <m:endChr m:val=")"/>
              <m:grow/>
            </m:dPr>
            <m:e>
              <m:sSub>
                <m:e>
                  <m:r>
                    <m:t>T</m:t>
                  </m:r>
                </m:e>
                <m:sub>
                  <m:r>
                    <m:rPr>
                      <m:sty m:val="p"/>
                    </m:rPr>
                    <m:t>f</m:t>
                  </m:r>
                  <m:r>
                    <m:rPr>
                      <m:sty m:val="p"/>
                    </m:rPr>
                    <m:t>o</m:t>
                  </m:r>
                  <m:r>
                    <m:rPr>
                      <m:sty m:val="p"/>
                    </m:rPr>
                    <m:t>o</m:t>
                  </m:r>
                  <m:r>
                    <m:rPr>
                      <m:sty m:val="p"/>
                    </m:rPr>
                    <m:t>t</m:t>
                  </m:r>
                  <m:r>
                    <m:rPr>
                      <m:sty m:val="p"/>
                    </m:rPr>
                    <m:t>p</m:t>
                  </m:r>
                  <m:r>
                    <m:rPr>
                      <m:sty m:val="p"/>
                    </m:rPr>
                    <m:t>r</m:t>
                  </m:r>
                  <m:r>
                    <m:rPr>
                      <m:sty m:val="p"/>
                    </m:rPr>
                    <m:t>i</m:t>
                  </m:r>
                  <m:r>
                    <m:rPr>
                      <m:sty m:val="p"/>
                    </m:rPr>
                    <m:t>n</m:t>
                  </m:r>
                  <m:r>
                    <m:rPr>
                      <m:sty m:val="p"/>
                    </m:rPr>
                    <m:t>t</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r>
            <m:t>Δ</m:t>
          </m:r>
          <m:r>
            <m:t>t</m:t>
          </m:r>
        </m:oMath>
      </m:oMathPara>
    </w:p>
    <w:bookmarkEnd w:id="68"/>
    <w:bookmarkStart w:id="69" w:name="vertikale-mischung"/>
    <w:p>
      <w:pPr>
        <w:pStyle w:val="Heading2"/>
      </w:pPr>
      <w:r>
        <w:t xml:space="preserve">Vertikale Mischung</w:t>
      </w:r>
    </w:p>
    <w:p>
      <w:pPr>
        <w:pStyle w:val="FirstParagraph"/>
      </w:pPr>
      <w:r>
        <w:t xml:space="preserve">Die vertikale Mischung gegen die Hintergrundluft lautet:</w:t>
      </w:r>
    </w:p>
    <w:p>
      <w:pPr>
        <w:pStyle w:val="BodyText"/>
      </w:pPr>
      <m:oMathPara>
        <m:oMathParaPr>
          <m:jc m:val="center"/>
        </m:oMathParaPr>
        <m:oMath>
          <m:sSub>
            <m:e>
              <m:r>
                <m:t>m</m:t>
              </m:r>
            </m:e>
            <m:sub>
              <m:r>
                <m:rPr>
                  <m:sty m:val="p"/>
                </m:rPr>
                <m:t>v</m:t>
              </m:r>
              <m:r>
                <m:rPr>
                  <m:sty m:val="p"/>
                </m:rPr>
                <m:t>e</m:t>
              </m:r>
              <m:r>
                <m:rPr>
                  <m:sty m:val="p"/>
                </m:rPr>
                <m:t>r</m:t>
              </m:r>
              <m:r>
                <m:rPr>
                  <m:sty m:val="p"/>
                </m:rPr>
                <m:t>t</m:t>
              </m:r>
            </m:sub>
          </m:sSub>
          <m:r>
            <m:rPr>
              <m:sty m:val="p"/>
            </m:rPr>
            <m:t>=</m:t>
          </m:r>
          <m:r>
            <m:t>0.015</m:t>
          </m:r>
          <m:r>
            <m:rPr>
              <m:sty m:val="p"/>
            </m:rPr>
            <m:t>+</m:t>
          </m:r>
          <m:r>
            <m:t>0.015</m:t>
          </m:r>
          <m:r>
            <m:t>S</m:t>
          </m:r>
          <m:r>
            <m:rPr>
              <m:sty m:val="p"/>
            </m:rPr>
            <m:t>+</m:t>
          </m:r>
          <m:r>
            <m:t>0.008</m:t>
          </m:r>
          <m:rad>
            <m:radPr>
              <m:degHide m:val="on"/>
            </m:radPr>
            <m:deg/>
            <m:e>
              <m:r>
                <m:t>u</m:t>
              </m:r>
              <m:r>
                <m:rPr>
                  <m:sty m:val="p"/>
                </m:rPr>
                <m:t>+</m:t>
              </m:r>
              <m:r>
                <m:t>0.2</m:t>
              </m:r>
            </m:e>
          </m:rad>
        </m:oMath>
      </m:oMathPara>
    </w:p>
    <w:p>
      <w:pPr>
        <w:pStyle w:val="FirstParagraph"/>
      </w:pPr>
      <w:r>
        <w:t xml:space="preserve">Einfassung reduziert auch diesen Austausch:</w:t>
      </w:r>
    </w:p>
    <w:p>
      <w:pPr>
        <w:pStyle w:val="BodyText"/>
      </w:pPr>
      <m:oMathPara>
        <m:oMathParaPr>
          <m:jc m:val="center"/>
        </m:oMathParaPr>
        <m:oMath>
          <m:sSub>
            <m:e>
              <m:r>
                <m:t>m</m:t>
              </m:r>
            </m:e>
            <m:sub>
              <m:r>
                <m:rPr>
                  <m:sty m:val="p"/>
                </m:rPr>
                <m:t>v</m:t>
              </m:r>
              <m:r>
                <m:rPr>
                  <m:sty m:val="p"/>
                </m:rPr>
                <m:t>e</m:t>
              </m:r>
              <m:r>
                <m:rPr>
                  <m:sty m:val="p"/>
                </m:rPr>
                <m:t>r</m:t>
              </m:r>
              <m:r>
                <m:rPr>
                  <m:sty m:val="p"/>
                </m:rPr>
                <m:t>t</m:t>
              </m:r>
            </m:sub>
          </m:sSub>
          <m:r>
            <m:rPr>
              <m:sty m:val="p"/>
            </m:rPr>
            <m:t>=</m:t>
          </m:r>
          <m:f>
            <m:fPr>
              <m:type m:val="bar"/>
            </m:fPr>
            <m:num>
              <m:sSub>
                <m:e>
                  <m:r>
                    <m:t>m</m:t>
                  </m:r>
                </m:e>
                <m:sub>
                  <m:r>
                    <m:rPr>
                      <m:sty m:val="p"/>
                    </m:rPr>
                    <m:t>v</m:t>
                  </m:r>
                  <m:r>
                    <m:rPr>
                      <m:sty m:val="p"/>
                    </m:rPr>
                    <m:t>e</m:t>
                  </m:r>
                  <m:r>
                    <m:rPr>
                      <m:sty m:val="p"/>
                    </m:rPr>
                    <m:t>r</m:t>
                  </m:r>
                  <m:r>
                    <m:rPr>
                      <m:sty m:val="p"/>
                    </m:rPr>
                    <m:t>t</m:t>
                  </m:r>
                </m:sub>
              </m:sSub>
            </m:num>
            <m:den>
              <m:r>
                <m:t>1</m:t>
              </m:r>
              <m:r>
                <m:rPr>
                  <m:sty m:val="p"/>
                </m:rPr>
                <m:t>+</m:t>
              </m:r>
              <m:r>
                <m:t>0.45</m:t>
              </m:r>
              <m:r>
                <m:rPr>
                  <m:sty m:val="p"/>
                </m:rPr>
                <m:t>⋅</m:t>
              </m:r>
              <m:r>
                <m:t>e</m:t>
              </m:r>
              <m:r>
                <m:t>n</m:t>
              </m:r>
              <m:r>
                <m:t>c</m:t>
              </m:r>
              <m:r>
                <m:t>l</m:t>
              </m:r>
              <m:r>
                <m:t>o</m:t>
              </m:r>
              <m:r>
                <m:t>s</m:t>
              </m:r>
              <m:r>
                <m:t>e</m:t>
              </m:r>
              <m:r>
                <m:t>d</m:t>
              </m:r>
              <m:r>
                <m:t>n</m:t>
              </m:r>
              <m:r>
                <m:t>e</m:t>
              </m:r>
              <m:r>
                <m:t>s</m:t>
              </m:r>
              <m:r>
                <m:t>s</m:t>
              </m:r>
            </m:den>
          </m:f>
        </m:oMath>
      </m:oMathPara>
    </w:p>
    <w:p>
      <w:pPr>
        <w:pStyle w:val="FirstParagraph"/>
      </w:pPr>
      <w:r>
        <w:t xml:space="preserve">Vegetation reduziert ihn:</w:t>
      </w:r>
    </w:p>
    <w:p>
      <w:pPr>
        <w:pStyle w:val="BodyText"/>
      </w:pPr>
      <m:oMathPara>
        <m:oMathParaPr>
          <m:jc m:val="center"/>
        </m:oMathParaPr>
        <m:oMath>
          <m:sSub>
            <m:e>
              <m:r>
                <m:t>m</m:t>
              </m:r>
            </m:e>
            <m:sub>
              <m:r>
                <m:rPr>
                  <m:sty m:val="p"/>
                </m:rPr>
                <m:t>v</m:t>
              </m:r>
              <m:r>
                <m:rPr>
                  <m:sty m:val="p"/>
                </m:rPr>
                <m:t>e</m:t>
              </m:r>
              <m:r>
                <m:rPr>
                  <m:sty m:val="p"/>
                </m:rPr>
                <m:t>r</m:t>
              </m:r>
              <m:r>
                <m:rPr>
                  <m:sty m:val="p"/>
                </m:rPr>
                <m:t>t</m:t>
              </m:r>
            </m:sub>
          </m:sSub>
          <m:r>
            <m:rPr>
              <m:sty m:val="p"/>
            </m:rPr>
            <m:t>=</m:t>
          </m:r>
          <m:r>
            <m:t>0.85</m:t>
          </m:r>
          <m:r>
            <m:rPr>
              <m:sty m:val="p"/>
            </m:rPr>
            <m:t>⋅</m:t>
          </m:r>
          <m:sSub>
            <m:e>
              <m:r>
                <m:t>m</m:t>
              </m:r>
            </m:e>
            <m:sub>
              <m:r>
                <m:rPr>
                  <m:sty m:val="p"/>
                </m:rPr>
                <m:t>v</m:t>
              </m:r>
              <m:r>
                <m:rPr>
                  <m:sty m:val="p"/>
                </m:rPr>
                <m:t>e</m:t>
              </m:r>
              <m:r>
                <m:rPr>
                  <m:sty m:val="p"/>
                </m:rPr>
                <m:t>r</m:t>
              </m:r>
              <m:r>
                <m:rPr>
                  <m:sty m:val="p"/>
                </m:rPr>
                <m:t>t</m:t>
              </m:r>
            </m:sub>
          </m:sSub>
        </m:oMath>
      </m:oMathPara>
    </w:p>
    <w:p>
      <w:pPr>
        <w:pStyle w:val="FirstParagraph"/>
      </w:pPr>
      <w:r>
        <w:t xml:space="preserve">Die Wirkung der Hintergrundluft lautet:</w:t>
      </w:r>
    </w:p>
    <w:p>
      <w:pPr>
        <w:pStyle w:val="BodyText"/>
      </w:pPr>
      <m:oMathPara>
        <m:oMathParaPr>
          <m:jc m:val="center"/>
        </m:oMathParaPr>
        <m:oMath>
          <m:r>
            <m:t>Δ</m:t>
          </m:r>
          <m:sSub>
            <m:e>
              <m:r>
                <m:t>T</m:t>
              </m:r>
            </m:e>
            <m:sub>
              <m:r>
                <m:rPr>
                  <m:sty m:val="p"/>
                </m:rPr>
                <m:t>b</m:t>
              </m:r>
              <m:r>
                <m:rPr>
                  <m:sty m:val="p"/>
                </m:rPr>
                <m:t>a</m:t>
              </m:r>
              <m:r>
                <m:rPr>
                  <m:sty m:val="p"/>
                </m:rPr>
                <m:t>c</m:t>
              </m:r>
              <m:r>
                <m:rPr>
                  <m:sty m:val="p"/>
                </m:rPr>
                <m:t>k</m:t>
              </m:r>
              <m:r>
                <m:rPr>
                  <m:sty m:val="p"/>
                </m:rPr>
                <m:t>g</m:t>
              </m:r>
              <m:r>
                <m:rPr>
                  <m:sty m:val="p"/>
                </m:rPr>
                <m:t>r</m:t>
              </m:r>
              <m:r>
                <m:rPr>
                  <m:sty m:val="p"/>
                </m:rPr>
                <m:t>o</m:t>
              </m:r>
              <m:r>
                <m:rPr>
                  <m:sty m:val="p"/>
                </m:rPr>
                <m:t>u</m:t>
              </m:r>
              <m:r>
                <m:rPr>
                  <m:sty m:val="p"/>
                </m:rPr>
                <m:t>n</m:t>
              </m:r>
              <m:r>
                <m:rPr>
                  <m:sty m:val="p"/>
                </m:rPr>
                <m:t>d</m:t>
              </m:r>
            </m:sub>
          </m:sSub>
          <m:r>
            <m:rPr>
              <m:sty m:val="p"/>
            </m:rPr>
            <m:t>=</m:t>
          </m:r>
          <m:sSub>
            <m:e>
              <m:r>
                <m:t>m</m:t>
              </m:r>
            </m:e>
            <m:sub>
              <m:r>
                <m:rPr>
                  <m:sty m:val="p"/>
                </m:rPr>
                <m:t>v</m:t>
              </m:r>
              <m:r>
                <m:rPr>
                  <m:sty m:val="p"/>
                </m:rPr>
                <m:t>e</m:t>
              </m:r>
              <m:r>
                <m:rPr>
                  <m:sty m:val="p"/>
                </m:rPr>
                <m:t>r</m:t>
              </m:r>
              <m:r>
                <m:rPr>
                  <m:sty m:val="p"/>
                </m:rPr>
                <m:t>t</m:t>
              </m:r>
            </m:sub>
          </m:sSub>
          <m:d>
            <m:dPr>
              <m:begChr m:val="("/>
              <m:sepChr m:val=""/>
              <m:endChr m:val=")"/>
              <m:grow/>
            </m:dPr>
            <m:e>
              <m:sSub>
                <m:e>
                  <m:r>
                    <m:t>T</m:t>
                  </m:r>
                </m:e>
                <m:sub>
                  <m:r>
                    <m:rPr>
                      <m:sty m:val="p"/>
                    </m:rPr>
                    <m:t>a</m:t>
                  </m:r>
                  <m:r>
                    <m:rPr>
                      <m:sty m:val="p"/>
                    </m:rPr>
                    <m:t>i</m:t>
                  </m:r>
                  <m:r>
                    <m:rPr>
                      <m:sty m:val="p"/>
                    </m:rPr>
                    <m:t>r</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r>
            <m:t>Δ</m:t>
          </m:r>
          <m:r>
            <m:t>t</m:t>
          </m:r>
        </m:oMath>
      </m:oMathPara>
    </w:p>
    <w:bookmarkEnd w:id="69"/>
    <w:bookmarkStart w:id="70" w:name="fassadenwärmelast"/>
    <w:p>
      <w:pPr>
        <w:pStyle w:val="Heading2"/>
      </w:pPr>
      <w:r>
        <w:t xml:space="preserve">Fassadenwärmelast</w:t>
      </w:r>
    </w:p>
    <w:p>
      <w:pPr>
        <w:pStyle w:val="FirstParagraph"/>
      </w:pPr>
      <w:r>
        <w:t xml:space="preserve">Die lokale Luft erhält einen zusätzlichen Fassadenwärmeterm:</w:t>
      </w:r>
    </w:p>
    <w:p>
      <w:pPr>
        <w:pStyle w:val="BodyText"/>
      </w:pPr>
      <m:oMathPara>
        <m:oMathParaPr>
          <m:jc m:val="center"/>
        </m:oMathParaPr>
        <m:oMath>
          <m:sSub>
            <m:e>
              <m:r>
                <m:t>L</m:t>
              </m:r>
            </m:e>
            <m:sub>
              <m:r>
                <m:rPr>
                  <m:sty m:val="p"/>
                </m:rPr>
                <m:t>w</m:t>
              </m:r>
              <m:r>
                <m:rPr>
                  <m:sty m:val="p"/>
                </m:rPr>
                <m:t>a</m:t>
              </m:r>
              <m:r>
                <m:rPr>
                  <m:sty m:val="p"/>
                </m:rPr>
                <m:t>l</m:t>
              </m:r>
              <m:r>
                <m:rPr>
                  <m:sty m:val="p"/>
                </m:rPr>
                <m:t>l</m:t>
              </m:r>
              <m:r>
                <m:rPr>
                  <m:sty m:val="p"/>
                </m:rPr>
                <m:t>−</m:t>
              </m:r>
              <m:r>
                <m:rPr>
                  <m:sty m:val="p"/>
                </m:rPr>
                <m:t>a</m:t>
              </m:r>
              <m:r>
                <m:rPr>
                  <m:sty m:val="p"/>
                </m:rPr>
                <m:t>i</m:t>
              </m:r>
              <m:r>
                <m:rPr>
                  <m:sty m:val="p"/>
                </m:rPr>
                <m:t>r</m:t>
              </m:r>
            </m:sub>
          </m:sSub>
          <m:r>
            <m:rPr>
              <m:sty m:val="p"/>
            </m:rPr>
            <m:t>=</m:t>
          </m:r>
          <m:r>
            <m:t>0.25</m:t>
          </m:r>
          <m:r>
            <m:rPr>
              <m:sty m:val="p"/>
            </m:rPr>
            <m:t>⋅</m:t>
          </m:r>
          <m:r>
            <m:t>w</m:t>
          </m:r>
          <m:r>
            <m:t>a</m:t>
          </m:r>
          <m:r>
            <m:t>l</m:t>
          </m:r>
          <m:r>
            <m:t>l</m:t>
          </m:r>
          <m:r>
            <m:rPr>
              <m:sty m:val="p"/>
            </m:rPr>
            <m:t>_</m:t>
          </m:r>
          <m:r>
            <m:t>e</m:t>
          </m:r>
          <m:r>
            <m:t>x</m:t>
          </m:r>
          <m:r>
            <m:t>p</m:t>
          </m:r>
          <m:r>
            <m:t>o</m:t>
          </m:r>
          <m:r>
            <m:t>s</m:t>
          </m:r>
          <m:r>
            <m:t>u</m:t>
          </m:r>
          <m:r>
            <m:t>r</m:t>
          </m:r>
          <m:r>
            <m:t>e</m:t>
          </m:r>
          <m:r>
            <m:rPr>
              <m:sty m:val="p"/>
            </m:rPr>
            <m:t>⋅</m:t>
          </m:r>
          <m:r>
            <m:t>S</m:t>
          </m:r>
          <m:r>
            <m:rPr>
              <m:sty m:val="p"/>
            </m:rPr>
            <m:t>⋅</m:t>
          </m:r>
          <m:sSub>
            <m:e>
              <m:r>
                <m:t>f</m:t>
              </m:r>
            </m:e>
            <m:sub>
              <m:r>
                <m:t>h</m:t>
              </m:r>
            </m:sub>
          </m:sSub>
          <m:r>
            <m:rPr>
              <m:sty m:val="p"/>
            </m:rPr>
            <m:t>⋅</m:t>
          </m:r>
          <m:d>
            <m:dPr>
              <m:begChr m:val="("/>
              <m:sepChr m:val=""/>
              <m:endChr m:val=")"/>
              <m:grow/>
            </m:dPr>
            <m:e>
              <m:r>
                <m:t>1</m:t>
              </m:r>
              <m:r>
                <m:rPr>
                  <m:sty m:val="p"/>
                </m:rPr>
                <m:t>−</m:t>
              </m:r>
              <m:r>
                <m:t>0.60</m:t>
              </m:r>
              <m:r>
                <m:rPr>
                  <m:sty m:val="p"/>
                </m:rPr>
                <m:t>⋅</m:t>
              </m:r>
              <m:r>
                <m:t>w</m:t>
              </m:r>
              <m:r>
                <m:t>a</m:t>
              </m:r>
              <m:r>
                <m:t>l</m:t>
              </m:r>
              <m:r>
                <m:t>l</m:t>
              </m:r>
              <m:r>
                <m:rPr>
                  <m:sty m:val="p"/>
                </m:rPr>
                <m:t>_</m:t>
              </m:r>
              <m:r>
                <m:t>g</m:t>
              </m:r>
              <m:r>
                <m:t>r</m:t>
              </m:r>
              <m:r>
                <m:t>e</m:t>
              </m:r>
              <m:r>
                <m:t>e</m:t>
              </m:r>
              <m:r>
                <m:t>n</m:t>
              </m:r>
              <m:r>
                <m:rPr>
                  <m:sty m:val="p"/>
                </m:rPr>
                <m:t>_</m:t>
              </m:r>
              <m:r>
                <m:t>l</m:t>
              </m:r>
              <m:r>
                <m:t>o</m:t>
              </m:r>
              <m:r>
                <m:t>c</m:t>
              </m:r>
              <m:r>
                <m:t>a</m:t>
              </m:r>
              <m:r>
                <m:t>l</m:t>
              </m:r>
            </m:e>
          </m:d>
        </m:oMath>
      </m:oMathPara>
    </w:p>
    <w:p>
      <w:pPr>
        <w:pStyle w:val="FirstParagraph"/>
      </w:pPr>
      <w:r>
        <w:t xml:space="preserve">Daraus wird:</w:t>
      </w:r>
    </w:p>
    <w:p>
      <w:pPr>
        <w:pStyle w:val="BodyText"/>
      </w:pPr>
      <m:oMathPara>
        <m:oMathParaPr>
          <m:jc m:val="center"/>
        </m:oMathParaPr>
        <m:oMath>
          <m:r>
            <m:t>Δ</m:t>
          </m:r>
          <m:sSub>
            <m:e>
              <m:r>
                <m:t>T</m:t>
              </m:r>
            </m:e>
            <m:sub>
              <m:r>
                <m:rPr>
                  <m:sty m:val="p"/>
                </m:rPr>
                <m:t>w</m:t>
              </m:r>
              <m:r>
                <m:rPr>
                  <m:sty m:val="p"/>
                </m:rPr>
                <m:t>a</m:t>
              </m:r>
              <m:r>
                <m:rPr>
                  <m:sty m:val="p"/>
                </m:rPr>
                <m:t>l</m:t>
              </m:r>
              <m:r>
                <m:rPr>
                  <m:sty m:val="p"/>
                </m:rPr>
                <m:t>l</m:t>
              </m:r>
            </m:sub>
          </m:sSub>
          <m:r>
            <m:rPr>
              <m:sty m:val="p"/>
            </m:rPr>
            <m:t>=</m:t>
          </m:r>
          <m:sSub>
            <m:e>
              <m:r>
                <m:t>L</m:t>
              </m:r>
            </m:e>
            <m:sub>
              <m:r>
                <m:rPr>
                  <m:sty m:val="p"/>
                </m:rPr>
                <m:t>w</m:t>
              </m:r>
              <m:r>
                <m:rPr>
                  <m:sty m:val="p"/>
                </m:rPr>
                <m:t>a</m:t>
              </m:r>
              <m:r>
                <m:rPr>
                  <m:sty m:val="p"/>
                </m:rPr>
                <m:t>l</m:t>
              </m:r>
              <m:r>
                <m:rPr>
                  <m:sty m:val="p"/>
                </m:rPr>
                <m:t>l</m:t>
              </m:r>
              <m:r>
                <m:rPr>
                  <m:sty m:val="p"/>
                </m:rPr>
                <m:t>−</m:t>
              </m:r>
              <m:r>
                <m:rPr>
                  <m:sty m:val="p"/>
                </m:rPr>
                <m:t>a</m:t>
              </m:r>
              <m:r>
                <m:rPr>
                  <m:sty m:val="p"/>
                </m:rPr>
                <m:t>i</m:t>
              </m:r>
              <m:r>
                <m:rPr>
                  <m:sty m:val="p"/>
                </m:rPr>
                <m:t>r</m:t>
              </m:r>
            </m:sub>
          </m:sSub>
          <m:r>
            <m:t>Δ</m:t>
          </m:r>
          <m:r>
            <m:t>t</m:t>
          </m:r>
        </m:oMath>
      </m:oMathPara>
    </w:p>
    <w:bookmarkEnd w:id="70"/>
    <w:bookmarkStart w:id="71" w:name="Xaee6898fe5894aa64b5eea7044a3feb93a58632"/>
    <w:p>
      <w:pPr>
        <w:pStyle w:val="Heading2"/>
      </w:pPr>
      <w:r>
        <w:t xml:space="preserve">Aktive Luftkühlung durch begrünte Fassaden</w:t>
      </w:r>
    </w:p>
    <w:p>
      <w:pPr>
        <w:pStyle w:val="FirstParagraph"/>
      </w:pPr>
      <w:r>
        <w:t xml:space="preserve">Begrünte Fassaden erhalten eine eigene evapotranspirative Luftkühlung. Dafür wird ein Dampfdruckdefizit auf Basis der lokalen Lufttemperatur berechnet:</w:t>
      </w:r>
    </w:p>
    <w:p>
      <w:pPr>
        <w:pStyle w:val="BodyText"/>
      </w:pPr>
      <m:oMathPara>
        <m:oMathParaPr>
          <m:jc m:val="center"/>
        </m:oMathParaPr>
        <m:oMath>
          <m:r>
            <m:t>V</m:t>
          </m:r>
          <m:r>
            <m:t>P</m:t>
          </m:r>
          <m:sSub>
            <m:e>
              <m:r>
                <m:t>D</m:t>
              </m:r>
            </m:e>
            <m:sub>
              <m:r>
                <m:rPr>
                  <m:sty m:val="p"/>
                </m:rPr>
                <m:t>w</m:t>
              </m:r>
              <m:r>
                <m:rPr>
                  <m:sty m:val="p"/>
                </m:rPr>
                <m:t>a</m:t>
              </m:r>
              <m:r>
                <m:rPr>
                  <m:sty m:val="p"/>
                </m:rPr>
                <m:t>l</m:t>
              </m:r>
              <m:r>
                <m:rPr>
                  <m:sty m:val="p"/>
                </m:rPr>
                <m:t>l</m:t>
              </m:r>
            </m:sub>
          </m:sSub>
          <m:r>
            <m:rPr>
              <m:sty m:val="p"/>
            </m:rPr>
            <m:t>=</m:t>
          </m:r>
          <m:r>
            <m:rPr>
              <m:sty m:val="p"/>
            </m:rPr>
            <m:t>max</m:t>
          </m:r>
          <m:d>
            <m:dPr>
              <m:begChr m:val="("/>
              <m:sepChr m:val=""/>
              <m:endChr m:val=")"/>
              <m:grow/>
            </m:dPr>
            <m:e>
              <m:r>
                <m:t>0</m:t>
              </m:r>
              <m:r>
                <m:rPr>
                  <m:sty m:val="p"/>
                </m:rPr>
                <m:t>,</m:t>
              </m:r>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r>
                <m:rPr>
                  <m:sty m:val="p"/>
                </m:rPr>
                <m:t>−</m:t>
              </m:r>
              <m:f>
                <m:fPr>
                  <m:type m:val="bar"/>
                </m:fPr>
                <m:num>
                  <m:r>
                    <m:t>R</m:t>
                  </m:r>
                  <m:r>
                    <m:t>H</m:t>
                  </m:r>
                </m:num>
                <m:den>
                  <m:r>
                    <m:t>100</m:t>
                  </m:r>
                </m:den>
              </m:f>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e>
          </m:d>
        </m:oMath>
      </m:oMathPara>
    </w:p>
    <w:p>
      <w:pPr>
        <w:pStyle w:val="FirstParagraph"/>
      </w:pPr>
      <w:r>
        <w:t xml:space="preserve">Der Faktor lautet:</w:t>
      </w:r>
    </w:p>
    <w:p>
      <w:pPr>
        <w:pStyle w:val="BodyText"/>
      </w:pPr>
      <m:oMathPara>
        <m:oMathParaPr>
          <m:jc m:val="center"/>
        </m:oMathParaPr>
        <m:oMath>
          <m:sSub>
            <m:e>
              <m:r>
                <m:t>f</m:t>
              </m:r>
            </m:e>
            <m:sub>
              <m:r>
                <m:rPr>
                  <m:sty m:val="p"/>
                </m:rPr>
                <m:t>w</m:t>
              </m:r>
              <m:r>
                <m:rPr>
                  <m:sty m:val="p"/>
                </m:rPr>
                <m:t>a</m:t>
              </m:r>
              <m:r>
                <m:rPr>
                  <m:sty m:val="p"/>
                </m:rPr>
                <m:t>l</m:t>
              </m:r>
              <m:r>
                <m:rPr>
                  <m:sty m:val="p"/>
                </m:rPr>
                <m:t>l</m:t>
              </m:r>
              <m:r>
                <m:rPr>
                  <m:sty m:val="p"/>
                </m:rPr>
                <m:t>,</m:t>
              </m:r>
              <m:r>
                <m:rPr>
                  <m:sty m:val="p"/>
                </m:rPr>
                <m:t>E</m:t>
              </m:r>
              <m:r>
                <m:rPr>
                  <m:sty m:val="p"/>
                </m:rPr>
                <m:t>T</m:t>
              </m:r>
            </m:sub>
          </m:sSub>
          <m:r>
            <m:rPr>
              <m:sty m:val="p"/>
            </m:rPr>
            <m:t>=</m:t>
          </m:r>
          <m:r>
            <m:rPr>
              <m:sty m:val="p"/>
            </m:rPr>
            <m:t>min</m:t>
          </m:r>
          <m:d>
            <m:dPr>
              <m:begChr m:val="("/>
              <m:sepChr m:val=""/>
              <m:endChr m:val=")"/>
              <m:grow/>
            </m:dPr>
            <m:e>
              <m:r>
                <m:t>1</m:t>
              </m:r>
              <m:r>
                <m:rPr>
                  <m:sty m:val="p"/>
                </m:rPr>
                <m:t>,</m:t>
              </m:r>
              <m:f>
                <m:fPr>
                  <m:type m:val="bar"/>
                </m:fPr>
                <m:num>
                  <m:r>
                    <m:t>V</m:t>
                  </m:r>
                  <m:r>
                    <m:t>P</m:t>
                  </m:r>
                  <m:sSub>
                    <m:e>
                      <m:r>
                        <m:t>D</m:t>
                      </m:r>
                    </m:e>
                    <m:sub>
                      <m:r>
                        <m:rPr>
                          <m:sty m:val="p"/>
                        </m:rPr>
                        <m:t>w</m:t>
                      </m:r>
                      <m:r>
                        <m:rPr>
                          <m:sty m:val="p"/>
                        </m:rPr>
                        <m:t>a</m:t>
                      </m:r>
                      <m:r>
                        <m:rPr>
                          <m:sty m:val="p"/>
                        </m:rPr>
                        <m:t>l</m:t>
                      </m:r>
                      <m:r>
                        <m:rPr>
                          <m:sty m:val="p"/>
                        </m:rPr>
                        <m:t>l</m:t>
                      </m:r>
                    </m:sub>
                  </m:sSub>
                </m:num>
                <m:den>
                  <m:r>
                    <m:t>1.6</m:t>
                  </m:r>
                </m:den>
              </m:f>
            </m:e>
          </m:d>
        </m:oMath>
      </m:oMathPara>
    </w:p>
    <w:p>
      <w:pPr>
        <w:pStyle w:val="FirstParagraph"/>
      </w:pPr>
      <w:r>
        <w:t xml:space="preserve">Die Kühlung lautet:</w:t>
      </w:r>
    </w:p>
    <w:p>
      <w:pPr>
        <w:pStyle w:val="BodyText"/>
      </w:pPr>
      <m:oMathPara>
        <m:oMathParaPr>
          <m:jc m:val="center"/>
        </m:oMathParaPr>
        <m:oMath>
          <m:sSub>
            <m:e>
              <m:r>
                <m:t>C</m:t>
              </m:r>
            </m:e>
            <m:sub>
              <m:r>
                <m:rPr>
                  <m:sty m:val="p"/>
                </m:rPr>
                <m:t>w</m:t>
              </m:r>
              <m:r>
                <m:rPr>
                  <m:sty m:val="p"/>
                </m:rPr>
                <m:t>a</m:t>
              </m:r>
              <m:r>
                <m:rPr>
                  <m:sty m:val="p"/>
                </m:rPr>
                <m:t>l</m:t>
              </m:r>
              <m:r>
                <m:rPr>
                  <m:sty m:val="p"/>
                </m:rPr>
                <m:t>l</m:t>
              </m:r>
              <m:r>
                <m:rPr>
                  <m:sty m:val="p"/>
                </m:rPr>
                <m:t>−</m:t>
              </m:r>
              <m:r>
                <m:rPr>
                  <m:sty m:val="p"/>
                </m:rPr>
                <m:t>a</m:t>
              </m:r>
              <m:r>
                <m:rPr>
                  <m:sty m:val="p"/>
                </m:rPr>
                <m:t>i</m:t>
              </m:r>
              <m:r>
                <m:rPr>
                  <m:sty m:val="p"/>
                </m:rPr>
                <m:t>r</m:t>
              </m:r>
            </m:sub>
          </m:sSub>
          <m:r>
            <m:rPr>
              <m:sty m:val="p"/>
            </m:rPr>
            <m:t>=</m:t>
          </m:r>
          <m:r>
            <m:t>0.55</m:t>
          </m:r>
          <m:r>
            <m:rPr>
              <m:sty m:val="p"/>
            </m:rPr>
            <m:t>⋅</m:t>
          </m:r>
          <m:r>
            <m:t>w</m:t>
          </m:r>
          <m:r>
            <m:t>a</m:t>
          </m:r>
          <m:r>
            <m:t>l</m:t>
          </m:r>
          <m:r>
            <m:t>l</m:t>
          </m:r>
          <m:r>
            <m:rPr>
              <m:sty m:val="p"/>
            </m:rPr>
            <m:t>_</m:t>
          </m:r>
          <m:r>
            <m:t>e</m:t>
          </m:r>
          <m:r>
            <m:t>x</m:t>
          </m:r>
          <m:r>
            <m:t>p</m:t>
          </m:r>
          <m:r>
            <m:t>o</m:t>
          </m:r>
          <m:r>
            <m:t>s</m:t>
          </m:r>
          <m:r>
            <m:t>u</m:t>
          </m:r>
          <m:r>
            <m:t>r</m:t>
          </m:r>
          <m:r>
            <m:t>e</m:t>
          </m:r>
          <m:r>
            <m:rPr>
              <m:sty m:val="p"/>
            </m:rPr>
            <m:t>⋅</m:t>
          </m:r>
          <m:r>
            <m:t>w</m:t>
          </m:r>
          <m:r>
            <m:t>a</m:t>
          </m:r>
          <m:r>
            <m:t>l</m:t>
          </m:r>
          <m:r>
            <m:t>l</m:t>
          </m:r>
          <m:r>
            <m:rPr>
              <m:sty m:val="p"/>
            </m:rPr>
            <m:t>_</m:t>
          </m:r>
          <m:r>
            <m:t>g</m:t>
          </m:r>
          <m:r>
            <m:t>r</m:t>
          </m:r>
          <m:r>
            <m:t>e</m:t>
          </m:r>
          <m:r>
            <m:t>e</m:t>
          </m:r>
          <m:r>
            <m:t>n</m:t>
          </m:r>
          <m:r>
            <m:rPr>
              <m:sty m:val="p"/>
            </m:rPr>
            <m:t>_</m:t>
          </m:r>
          <m:r>
            <m:t>l</m:t>
          </m:r>
          <m:r>
            <m:t>o</m:t>
          </m:r>
          <m:r>
            <m:t>c</m:t>
          </m:r>
          <m:r>
            <m:t>a</m:t>
          </m:r>
          <m:r>
            <m:t>l</m:t>
          </m:r>
          <m:r>
            <m:rPr>
              <m:sty m:val="p"/>
            </m:rPr>
            <m:t>⋅</m:t>
          </m:r>
          <m:r>
            <m:t>S</m:t>
          </m:r>
          <m:r>
            <m:rPr>
              <m:sty m:val="p"/>
            </m:rPr>
            <m:t>⋅</m:t>
          </m:r>
          <m:sSub>
            <m:e>
              <m:r>
                <m:t>f</m:t>
              </m:r>
            </m:e>
            <m:sub>
              <m:r>
                <m:t>h</m:t>
              </m:r>
            </m:sub>
          </m:sSub>
          <m:r>
            <m:rPr>
              <m:sty m:val="p"/>
            </m:rPr>
            <m:t>⋅</m:t>
          </m:r>
          <m:d>
            <m:dPr>
              <m:begChr m:val="("/>
              <m:sepChr m:val=""/>
              <m:endChr m:val=")"/>
              <m:grow/>
            </m:dPr>
            <m:e>
              <m:r>
                <m:t>0.35</m:t>
              </m:r>
              <m:r>
                <m:rPr>
                  <m:sty m:val="p"/>
                </m:rPr>
                <m:t>+</m:t>
              </m:r>
              <m:r>
                <m:t>0.65</m:t>
              </m:r>
              <m:sSub>
                <m:e>
                  <m:r>
                    <m:t>f</m:t>
                  </m:r>
                </m:e>
                <m:sub>
                  <m:r>
                    <m:rPr>
                      <m:sty m:val="p"/>
                    </m:rPr>
                    <m:t>w</m:t>
                  </m:r>
                  <m:r>
                    <m:rPr>
                      <m:sty m:val="p"/>
                    </m:rPr>
                    <m:t>a</m:t>
                  </m:r>
                  <m:r>
                    <m:rPr>
                      <m:sty m:val="p"/>
                    </m:rPr>
                    <m:t>l</m:t>
                  </m:r>
                  <m:r>
                    <m:rPr>
                      <m:sty m:val="p"/>
                    </m:rPr>
                    <m:t>l</m:t>
                  </m:r>
                  <m:r>
                    <m:rPr>
                      <m:sty m:val="p"/>
                    </m:rPr>
                    <m:t>,</m:t>
                  </m:r>
                  <m:r>
                    <m:rPr>
                      <m:sty m:val="p"/>
                    </m:rPr>
                    <m:t>E</m:t>
                  </m:r>
                  <m:r>
                    <m:rPr>
                      <m:sty m:val="p"/>
                    </m:rPr>
                    <m:t>T</m:t>
                  </m:r>
                </m:sub>
              </m:sSub>
            </m:e>
          </m:d>
        </m:oMath>
      </m:oMathPara>
    </w:p>
    <w:p>
      <w:pPr>
        <w:pStyle w:val="FirstParagraph"/>
      </w:pPr>
      <w:r>
        <w:t xml:space="preserve">Die Temperaturwirkung ist negativ:</w:t>
      </w:r>
    </w:p>
    <w:p>
      <w:pPr>
        <w:pStyle w:val="BodyText"/>
      </w:pPr>
      <m:oMathPara>
        <m:oMathParaPr>
          <m:jc m:val="center"/>
        </m:oMathParaPr>
        <m:oMath>
          <m:r>
            <m:t>Δ</m:t>
          </m:r>
          <m:sSub>
            <m:e>
              <m:r>
                <m:t>T</m:t>
              </m:r>
            </m:e>
            <m:sub>
              <m:r>
                <m:rPr>
                  <m:sty m:val="p"/>
                </m:rPr>
                <m:t>w</m:t>
              </m:r>
              <m:r>
                <m:rPr>
                  <m:sty m:val="p"/>
                </m:rPr>
                <m:t>a</m:t>
              </m:r>
              <m:r>
                <m:rPr>
                  <m:sty m:val="p"/>
                </m:rPr>
                <m:t>l</m:t>
              </m:r>
              <m:r>
                <m:rPr>
                  <m:sty m:val="p"/>
                </m:rPr>
                <m:t>l</m:t>
              </m:r>
              <m:r>
                <m:rPr>
                  <m:sty m:val="p"/>
                </m:rPr>
                <m:t>−</m:t>
              </m:r>
              <m:r>
                <m:rPr>
                  <m:sty m:val="p"/>
                </m:rPr>
                <m:t>c</m:t>
              </m:r>
              <m:r>
                <m:rPr>
                  <m:sty m:val="p"/>
                </m:rPr>
                <m:t>o</m:t>
              </m:r>
              <m:r>
                <m:rPr>
                  <m:sty m:val="p"/>
                </m:rPr>
                <m:t>o</m:t>
              </m:r>
              <m:r>
                <m:rPr>
                  <m:sty m:val="p"/>
                </m:rPr>
                <m:t>l</m:t>
              </m:r>
              <m:r>
                <m:rPr>
                  <m:sty m:val="p"/>
                </m:rPr>
                <m:t>i</m:t>
              </m:r>
              <m:r>
                <m:rPr>
                  <m:sty m:val="p"/>
                </m:rPr>
                <m:t>n</m:t>
              </m:r>
              <m:r>
                <m:rPr>
                  <m:sty m:val="p"/>
                </m:rPr>
                <m:t>g</m:t>
              </m:r>
            </m:sub>
          </m:sSub>
          <m:r>
            <m:rPr>
              <m:sty m:val="p"/>
            </m:rPr>
            <m:t>=</m:t>
          </m:r>
          <m:r>
            <m:rPr>
              <m:sty m:val="p"/>
            </m:rPr>
            <m:t>−</m:t>
          </m:r>
          <m:sSub>
            <m:e>
              <m:r>
                <m:t>C</m:t>
              </m:r>
            </m:e>
            <m:sub>
              <m:r>
                <m:rPr>
                  <m:sty m:val="p"/>
                </m:rPr>
                <m:t>w</m:t>
              </m:r>
              <m:r>
                <m:rPr>
                  <m:sty m:val="p"/>
                </m:rPr>
                <m:t>a</m:t>
              </m:r>
              <m:r>
                <m:rPr>
                  <m:sty m:val="p"/>
                </m:rPr>
                <m:t>l</m:t>
              </m:r>
              <m:r>
                <m:rPr>
                  <m:sty m:val="p"/>
                </m:rPr>
                <m:t>l</m:t>
              </m:r>
              <m:r>
                <m:rPr>
                  <m:sty m:val="p"/>
                </m:rPr>
                <m:t>−</m:t>
              </m:r>
              <m:r>
                <m:rPr>
                  <m:sty m:val="p"/>
                </m:rPr>
                <m:t>a</m:t>
              </m:r>
              <m:r>
                <m:rPr>
                  <m:sty m:val="p"/>
                </m:rPr>
                <m:t>i</m:t>
              </m:r>
              <m:r>
                <m:rPr>
                  <m:sty m:val="p"/>
                </m:rPr>
                <m:t>r</m:t>
              </m:r>
            </m:sub>
          </m:sSub>
          <m:r>
            <m:t>Δ</m:t>
          </m:r>
          <m:r>
            <m:t>t</m:t>
          </m:r>
        </m:oMath>
      </m:oMathPara>
    </w:p>
    <w:bookmarkEnd w:id="71"/>
    <w:bookmarkStart w:id="72" w:name="direkte-luftkühlung-durch-rasen"/>
    <w:p>
      <w:pPr>
        <w:pStyle w:val="Heading2"/>
      </w:pPr>
      <w:r>
        <w:t xml:space="preserve">Direkte Luftkühlung durch Rasen</w:t>
      </w:r>
    </w:p>
    <w:p>
      <w:pPr>
        <w:pStyle w:val="FirstParagraph"/>
      </w:pPr>
      <w:r>
        <w:t xml:space="preserve">Rasen erhält zusätzlich eine direkte lokale Luftkühlung durch ET:</w:t>
      </w:r>
    </w:p>
    <w:p>
      <w:pPr>
        <w:pStyle w:val="BodyText"/>
      </w:pPr>
      <m:oMathPara>
        <m:oMathParaPr>
          <m:jc m:val="center"/>
        </m:oMathParaPr>
        <m:oMath>
          <m:r>
            <m:t>V</m:t>
          </m:r>
          <m:r>
            <m:t>P</m:t>
          </m:r>
          <m:sSub>
            <m:e>
              <m:r>
                <m:t>D</m:t>
              </m:r>
            </m:e>
            <m:sub>
              <m:r>
                <m:rPr>
                  <m:sty m:val="p"/>
                </m:rPr>
                <m:t>g</m:t>
              </m:r>
              <m:r>
                <m:rPr>
                  <m:sty m:val="p"/>
                </m:rPr>
                <m:t>r</m:t>
              </m:r>
              <m:r>
                <m:rPr>
                  <m:sty m:val="p"/>
                </m:rPr>
                <m:t>a</m:t>
              </m:r>
              <m:r>
                <m:rPr>
                  <m:sty m:val="p"/>
                </m:rPr>
                <m:t>s</m:t>
              </m:r>
              <m:r>
                <m:rPr>
                  <m:sty m:val="p"/>
                </m:rPr>
                <m:t>s</m:t>
              </m:r>
            </m:sub>
          </m:sSub>
          <m:r>
            <m:rPr>
              <m:sty m:val="p"/>
            </m:rPr>
            <m:t>=</m:t>
          </m:r>
          <m:r>
            <m:rPr>
              <m:sty m:val="p"/>
            </m:rPr>
            <m:t>max</m:t>
          </m:r>
          <m:d>
            <m:dPr>
              <m:begChr m:val="("/>
              <m:sepChr m:val=""/>
              <m:endChr m:val=")"/>
              <m:grow/>
            </m:dPr>
            <m:e>
              <m:r>
                <m:t>0</m:t>
              </m:r>
              <m:r>
                <m:rPr>
                  <m:sty m:val="p"/>
                </m:rPr>
                <m:t>,</m:t>
              </m:r>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r>
                <m:rPr>
                  <m:sty m:val="p"/>
                </m:rPr>
                <m:t>−</m:t>
              </m:r>
              <m:f>
                <m:fPr>
                  <m:type m:val="bar"/>
                </m:fPr>
                <m:num>
                  <m:r>
                    <m:t>R</m:t>
                  </m:r>
                  <m:r>
                    <m:t>H</m:t>
                  </m:r>
                </m:num>
                <m:den>
                  <m:r>
                    <m:t>100</m:t>
                  </m:r>
                </m:den>
              </m:f>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e>
          </m:d>
        </m:oMath>
      </m:oMathPara>
    </w:p>
    <w:p>
      <w:pPr>
        <w:pStyle w:val="FirstParagraph"/>
      </w:pPr>
      <m:oMathPara>
        <m:oMathParaPr>
          <m:jc m:val="center"/>
        </m:oMathParaPr>
        <m:oMath>
          <m:sSub>
            <m:e>
              <m:r>
                <m:t>f</m:t>
              </m:r>
            </m:e>
            <m:sub>
              <m:r>
                <m:rPr>
                  <m:sty m:val="p"/>
                </m:rPr>
                <m:t>g</m:t>
              </m:r>
              <m:r>
                <m:rPr>
                  <m:sty m:val="p"/>
                </m:rPr>
                <m:t>r</m:t>
              </m:r>
              <m:r>
                <m:rPr>
                  <m:sty m:val="p"/>
                </m:rPr>
                <m:t>a</m:t>
              </m:r>
              <m:r>
                <m:rPr>
                  <m:sty m:val="p"/>
                </m:rPr>
                <m:t>s</m:t>
              </m:r>
              <m:r>
                <m:rPr>
                  <m:sty m:val="p"/>
                </m:rPr>
                <m:t>s</m:t>
              </m:r>
              <m:r>
                <m:rPr>
                  <m:sty m:val="p"/>
                </m:rPr>
                <m:t>,</m:t>
              </m:r>
              <m:r>
                <m:rPr>
                  <m:sty m:val="p"/>
                </m:rPr>
                <m:t>E</m:t>
              </m:r>
              <m:r>
                <m:rPr>
                  <m:sty m:val="p"/>
                </m:rPr>
                <m:t>T</m:t>
              </m:r>
            </m:sub>
          </m:sSub>
          <m:r>
            <m:rPr>
              <m:sty m:val="p"/>
            </m:rPr>
            <m:t>=</m:t>
          </m:r>
          <m:r>
            <m:rPr>
              <m:sty m:val="p"/>
            </m:rPr>
            <m:t>min</m:t>
          </m:r>
          <m:d>
            <m:dPr>
              <m:begChr m:val="("/>
              <m:sepChr m:val=""/>
              <m:endChr m:val=")"/>
              <m:grow/>
            </m:dPr>
            <m:e>
              <m:r>
                <m:t>1</m:t>
              </m:r>
              <m:r>
                <m:rPr>
                  <m:sty m:val="p"/>
                </m:rPr>
                <m:t>,</m:t>
              </m:r>
              <m:f>
                <m:fPr>
                  <m:type m:val="bar"/>
                </m:fPr>
                <m:num>
                  <m:r>
                    <m:t>V</m:t>
                  </m:r>
                  <m:r>
                    <m:t>P</m:t>
                  </m:r>
                  <m:sSub>
                    <m:e>
                      <m:r>
                        <m:t>D</m:t>
                      </m:r>
                    </m:e>
                    <m:sub>
                      <m:r>
                        <m:rPr>
                          <m:sty m:val="p"/>
                        </m:rPr>
                        <m:t>g</m:t>
                      </m:r>
                      <m:r>
                        <m:rPr>
                          <m:sty m:val="p"/>
                        </m:rPr>
                        <m:t>r</m:t>
                      </m:r>
                      <m:r>
                        <m:rPr>
                          <m:sty m:val="p"/>
                        </m:rPr>
                        <m:t>a</m:t>
                      </m:r>
                      <m:r>
                        <m:rPr>
                          <m:sty m:val="p"/>
                        </m:rPr>
                        <m:t>s</m:t>
                      </m:r>
                      <m:r>
                        <m:rPr>
                          <m:sty m:val="p"/>
                        </m:rPr>
                        <m:t>s</m:t>
                      </m:r>
                    </m:sub>
                  </m:sSub>
                </m:num>
                <m:den>
                  <m:r>
                    <m:t>1.6</m:t>
                  </m:r>
                </m:den>
              </m:f>
            </m:e>
          </m:d>
        </m:oMath>
      </m:oMathPara>
    </w:p>
    <w:p>
      <w:pPr>
        <w:pStyle w:val="FirstParagraph"/>
      </w:pPr>
      <m:oMathPara>
        <m:oMathParaPr>
          <m:jc m:val="center"/>
        </m:oMathParaPr>
        <m:oMath>
          <m:sSub>
            <m:e>
              <m:r>
                <m:t>C</m:t>
              </m:r>
            </m:e>
            <m:sub>
              <m:r>
                <m:rPr>
                  <m:sty m:val="p"/>
                </m:rPr>
                <m:t>g</m:t>
              </m:r>
              <m:r>
                <m:rPr>
                  <m:sty m:val="p"/>
                </m:rPr>
                <m:t>r</m:t>
              </m:r>
              <m:r>
                <m:rPr>
                  <m:sty m:val="p"/>
                </m:rPr>
                <m:t>a</m:t>
              </m:r>
              <m:r>
                <m:rPr>
                  <m:sty m:val="p"/>
                </m:rPr>
                <m:t>s</m:t>
              </m:r>
              <m:r>
                <m:rPr>
                  <m:sty m:val="p"/>
                </m:rPr>
                <m:t>s</m:t>
              </m:r>
              <m:r>
                <m:rPr>
                  <m:sty m:val="p"/>
                </m:rPr>
                <m:t>−</m:t>
              </m:r>
              <m:r>
                <m:rPr>
                  <m:sty m:val="p"/>
                </m:rPr>
                <m:t>a</m:t>
              </m:r>
              <m:r>
                <m:rPr>
                  <m:sty m:val="p"/>
                </m:rPr>
                <m:t>i</m:t>
              </m:r>
              <m:r>
                <m:rPr>
                  <m:sty m:val="p"/>
                </m:rPr>
                <m:t>r</m:t>
              </m:r>
            </m:sub>
          </m:sSub>
          <m:r>
            <m:rPr>
              <m:sty m:val="p"/>
            </m:rPr>
            <m:t>=</m:t>
          </m:r>
          <m:r>
            <m:t>0.70</m:t>
          </m:r>
          <m:r>
            <m:rPr>
              <m:sty m:val="p"/>
            </m:rPr>
            <m:t>⋅</m:t>
          </m:r>
          <m:r>
            <m:t>w</m:t>
          </m:r>
          <m:r>
            <m:t>a</m:t>
          </m:r>
          <m:r>
            <m:t>t</m:t>
          </m:r>
          <m:r>
            <m:t>e</m:t>
          </m:r>
          <m:r>
            <m:t>r</m:t>
          </m:r>
          <m:r>
            <m:rPr>
              <m:sty m:val="p"/>
            </m:rPr>
            <m:t>_</m:t>
          </m:r>
          <m:r>
            <m:t>s</m:t>
          </m:r>
          <m:r>
            <m:t>t</m:t>
          </m:r>
          <m:r>
            <m:t>r</m:t>
          </m:r>
          <m:r>
            <m:t>e</m:t>
          </m:r>
          <m:r>
            <m:t>s</m:t>
          </m:r>
          <m:r>
            <m:t>s</m:t>
          </m:r>
          <m:r>
            <m:rPr>
              <m:sty m:val="p"/>
            </m:rPr>
            <m:t>⋅</m:t>
          </m:r>
          <m:r>
            <m:t>S</m:t>
          </m:r>
          <m:r>
            <m:rPr>
              <m:sty m:val="p"/>
            </m:rPr>
            <m:t>⋅</m:t>
          </m:r>
          <m:d>
            <m:dPr>
              <m:begChr m:val="("/>
              <m:sepChr m:val=""/>
              <m:endChr m:val=")"/>
              <m:grow/>
            </m:dPr>
            <m:e>
              <m:r>
                <m:t>0.35</m:t>
              </m:r>
              <m:r>
                <m:rPr>
                  <m:sty m:val="p"/>
                </m:rPr>
                <m:t>+</m:t>
              </m:r>
              <m:r>
                <m:t>0.65</m:t>
              </m:r>
              <m:sSub>
                <m:e>
                  <m:r>
                    <m:t>f</m:t>
                  </m:r>
                </m:e>
                <m:sub>
                  <m:r>
                    <m:rPr>
                      <m:sty m:val="p"/>
                    </m:rPr>
                    <m:t>g</m:t>
                  </m:r>
                  <m:r>
                    <m:rPr>
                      <m:sty m:val="p"/>
                    </m:rPr>
                    <m:t>r</m:t>
                  </m:r>
                  <m:r>
                    <m:rPr>
                      <m:sty m:val="p"/>
                    </m:rPr>
                    <m:t>a</m:t>
                  </m:r>
                  <m:r>
                    <m:rPr>
                      <m:sty m:val="p"/>
                    </m:rPr>
                    <m:t>s</m:t>
                  </m:r>
                  <m:r>
                    <m:rPr>
                      <m:sty m:val="p"/>
                    </m:rPr>
                    <m:t>s</m:t>
                  </m:r>
                  <m:r>
                    <m:rPr>
                      <m:sty m:val="p"/>
                    </m:rPr>
                    <m:t>,</m:t>
                  </m:r>
                  <m:r>
                    <m:rPr>
                      <m:sty m:val="p"/>
                    </m:rPr>
                    <m:t>E</m:t>
                  </m:r>
                  <m:r>
                    <m:rPr>
                      <m:sty m:val="p"/>
                    </m:rPr>
                    <m:t>T</m:t>
                  </m:r>
                </m:sub>
              </m:sSub>
            </m:e>
          </m:d>
        </m:oMath>
      </m:oMathPara>
    </w:p>
    <w:p>
      <w:pPr>
        <w:pStyle w:val="FirstParagraph"/>
      </w:pPr>
      <w:r>
        <w:t xml:space="preserve">Im Code bezeichnet</w:t>
      </w:r>
      <w:r>
        <w:t xml:space="preserve"> </w:t>
      </w:r>
      <w:r>
        <w:rPr>
          <w:rStyle w:val="VerbatimChar"/>
        </w:rPr>
        <w:t xml:space="preserve">water-stress</w:t>
      </w:r>
      <w:r>
        <w:t xml:space="preserve"> </w:t>
      </w:r>
      <w:r>
        <w:t xml:space="preserve">hier funktional die Wasserverfügbarkeit. Der Name ist missverständlich, weil höhere Werte mehr verfügbare Feuchte bedeuten.</w:t>
      </w:r>
    </w:p>
    <w:p>
      <w:pPr>
        <w:pStyle w:val="BodyText"/>
      </w:pPr>
      <w:r>
        <w:t xml:space="preserve">Die Temperaturwirkung ist:</w:t>
      </w:r>
    </w:p>
    <w:p>
      <w:pPr>
        <w:pStyle w:val="BodyText"/>
      </w:pPr>
      <m:oMathPara>
        <m:oMathParaPr>
          <m:jc m:val="center"/>
        </m:oMathParaPr>
        <m:oMath>
          <m:r>
            <m:t>Δ</m:t>
          </m:r>
          <m:sSub>
            <m:e>
              <m:r>
                <m:t>T</m:t>
              </m:r>
            </m:e>
            <m:sub>
              <m:r>
                <m:rPr>
                  <m:sty m:val="p"/>
                </m:rPr>
                <m:t>g</m:t>
              </m:r>
              <m:r>
                <m:rPr>
                  <m:sty m:val="p"/>
                </m:rPr>
                <m:t>r</m:t>
              </m:r>
              <m:r>
                <m:rPr>
                  <m:sty m:val="p"/>
                </m:rPr>
                <m:t>a</m:t>
              </m:r>
              <m:r>
                <m:rPr>
                  <m:sty m:val="p"/>
                </m:rPr>
                <m:t>s</m:t>
              </m:r>
              <m:r>
                <m:rPr>
                  <m:sty m:val="p"/>
                </m:rPr>
                <m:t>s</m:t>
              </m:r>
              <m:r>
                <m:rPr>
                  <m:sty m:val="p"/>
                </m:rPr>
                <m:t>−</m:t>
              </m:r>
              <m:r>
                <m:rPr>
                  <m:sty m:val="p"/>
                </m:rPr>
                <m:t>c</m:t>
              </m:r>
              <m:r>
                <m:rPr>
                  <m:sty m:val="p"/>
                </m:rPr>
                <m:t>o</m:t>
              </m:r>
              <m:r>
                <m:rPr>
                  <m:sty m:val="p"/>
                </m:rPr>
                <m:t>o</m:t>
              </m:r>
              <m:r>
                <m:rPr>
                  <m:sty m:val="p"/>
                </m:rPr>
                <m:t>l</m:t>
              </m:r>
              <m:r>
                <m:rPr>
                  <m:sty m:val="p"/>
                </m:rPr>
                <m:t>i</m:t>
              </m:r>
              <m:r>
                <m:rPr>
                  <m:sty m:val="p"/>
                </m:rPr>
                <m:t>n</m:t>
              </m:r>
              <m:r>
                <m:rPr>
                  <m:sty m:val="p"/>
                </m:rPr>
                <m:t>g</m:t>
              </m:r>
            </m:sub>
          </m:sSub>
          <m:r>
            <m:rPr>
              <m:sty m:val="p"/>
            </m:rPr>
            <m:t>=</m:t>
          </m:r>
          <m:r>
            <m:rPr>
              <m:sty m:val="p"/>
            </m:rPr>
            <m:t>−</m:t>
          </m:r>
          <m:sSub>
            <m:e>
              <m:r>
                <m:t>C</m:t>
              </m:r>
            </m:e>
            <m:sub>
              <m:r>
                <m:rPr>
                  <m:sty m:val="p"/>
                </m:rPr>
                <m:t>g</m:t>
              </m:r>
              <m:r>
                <m:rPr>
                  <m:sty m:val="p"/>
                </m:rPr>
                <m:t>r</m:t>
              </m:r>
              <m:r>
                <m:rPr>
                  <m:sty m:val="p"/>
                </m:rPr>
                <m:t>a</m:t>
              </m:r>
              <m:r>
                <m:rPr>
                  <m:sty m:val="p"/>
                </m:rPr>
                <m:t>s</m:t>
              </m:r>
              <m:r>
                <m:rPr>
                  <m:sty m:val="p"/>
                </m:rPr>
                <m:t>s</m:t>
              </m:r>
              <m:r>
                <m:rPr>
                  <m:sty m:val="p"/>
                </m:rPr>
                <m:t>−</m:t>
              </m:r>
              <m:r>
                <m:rPr>
                  <m:sty m:val="p"/>
                </m:rPr>
                <m:t>a</m:t>
              </m:r>
              <m:r>
                <m:rPr>
                  <m:sty m:val="p"/>
                </m:rPr>
                <m:t>i</m:t>
              </m:r>
              <m:r>
                <m:rPr>
                  <m:sty m:val="p"/>
                </m:rPr>
                <m:t>r</m:t>
              </m:r>
            </m:sub>
          </m:sSub>
          <m:r>
            <m:t>Δ</m:t>
          </m:r>
          <m:r>
            <m:t>t</m:t>
          </m:r>
        </m:oMath>
      </m:oMathPara>
    </w:p>
    <w:bookmarkEnd w:id="72"/>
    <w:bookmarkStart w:id="73" w:name="gesamte-lufttemperaturänderung"/>
    <w:p>
      <w:pPr>
        <w:pStyle w:val="Heading2"/>
      </w:pPr>
      <w:r>
        <w:t xml:space="preserve">Gesamte Lufttemperaturänderung</w:t>
      </w:r>
    </w:p>
    <w:p>
      <w:pPr>
        <w:pStyle w:val="FirstParagraph"/>
      </w:pPr>
      <w:r>
        <w:t xml:space="preserve">Die gesamte lokale Lufttemperaturänderung lautet:</w:t>
      </w:r>
    </w:p>
    <w:p>
      <w:pPr>
        <w:pStyle w:val="BodyText"/>
      </w:pPr>
      <m:oMathPara>
        <m:oMathParaPr>
          <m:jc m:val="center"/>
        </m:oMathParaPr>
        <m:oMath>
          <m:r>
            <m:t>Δ</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r>
            <m:rPr>
              <m:sty m:val="p"/>
            </m:rPr>
            <m:t>=</m:t>
          </m:r>
          <m:r>
            <m:t>Δ</m:t>
          </m:r>
          <m:sSub>
            <m:e>
              <m:r>
                <m:t>T</m:t>
              </m:r>
            </m:e>
            <m:sub>
              <m:r>
                <m:rPr>
                  <m:sty m:val="p"/>
                </m:rPr>
                <m:t>s</m:t>
              </m:r>
              <m:r>
                <m:rPr>
                  <m:sty m:val="p"/>
                </m:rPr>
                <m:t>u</m:t>
              </m:r>
              <m:r>
                <m:rPr>
                  <m:sty m:val="p"/>
                </m:rPr>
                <m:t>r</m:t>
              </m:r>
              <m:r>
                <m:rPr>
                  <m:sty m:val="p"/>
                </m:rPr>
                <m:t>f</m:t>
              </m:r>
              <m:r>
                <m:rPr>
                  <m:sty m:val="p"/>
                </m:rPr>
                <m:t>a</m:t>
              </m:r>
              <m:r>
                <m:rPr>
                  <m:sty m:val="p"/>
                </m:rPr>
                <m:t>c</m:t>
              </m:r>
              <m:r>
                <m:rPr>
                  <m:sty m:val="p"/>
                </m:rPr>
                <m:t>e</m:t>
              </m:r>
              <m:r>
                <m:rPr>
                  <m:sty m:val="p"/>
                </m:rPr>
                <m:t>−</m:t>
              </m:r>
              <m:r>
                <m:rPr>
                  <m:sty m:val="p"/>
                </m:rPr>
                <m:t>a</m:t>
              </m:r>
              <m:r>
                <m:rPr>
                  <m:sty m:val="p"/>
                </m:rPr>
                <m:t>i</m:t>
              </m:r>
              <m:r>
                <m:rPr>
                  <m:sty m:val="p"/>
                </m:rPr>
                <m:t>r</m:t>
              </m:r>
            </m:sub>
          </m:sSub>
          <m:r>
            <m:rPr>
              <m:sty m:val="p"/>
            </m:rPr>
            <m:t>+</m:t>
          </m:r>
          <m:r>
            <m:t>Δ</m:t>
          </m:r>
          <m:sSub>
            <m:e>
              <m:r>
                <m:t>T</m:t>
              </m:r>
            </m:e>
            <m:sub>
              <m:r>
                <m:rPr>
                  <m:sty m:val="p"/>
                </m:rPr>
                <m:t>l</m:t>
              </m:r>
              <m:r>
                <m:rPr>
                  <m:sty m:val="p"/>
                </m:rPr>
                <m:t>a</m:t>
              </m:r>
              <m:r>
                <m:rPr>
                  <m:sty m:val="p"/>
                </m:rPr>
                <m:t>t</m:t>
              </m:r>
              <m:r>
                <m:rPr>
                  <m:sty m:val="p"/>
                </m:rPr>
                <m:t>e</m:t>
              </m:r>
              <m:r>
                <m:rPr>
                  <m:sty m:val="p"/>
                </m:rPr>
                <m:t>r</m:t>
              </m:r>
              <m:r>
                <m:rPr>
                  <m:sty m:val="p"/>
                </m:rPr>
                <m:t>a</m:t>
              </m:r>
              <m:r>
                <m:rPr>
                  <m:sty m:val="p"/>
                </m:rPr>
                <m:t>l</m:t>
              </m:r>
            </m:sub>
          </m:sSub>
          <m:r>
            <m:rPr>
              <m:sty m:val="p"/>
            </m:rPr>
            <m:t>+</m:t>
          </m:r>
          <m:r>
            <m:t>Δ</m:t>
          </m:r>
          <m:sSub>
            <m:e>
              <m:r>
                <m:t>T</m:t>
              </m:r>
            </m:e>
            <m:sub>
              <m:r>
                <m:rPr>
                  <m:sty m:val="p"/>
                </m:rPr>
                <m:t>b</m:t>
              </m:r>
              <m:r>
                <m:rPr>
                  <m:sty m:val="p"/>
                </m:rPr>
                <m:t>a</m:t>
              </m:r>
              <m:r>
                <m:rPr>
                  <m:sty m:val="p"/>
                </m:rPr>
                <m:t>c</m:t>
              </m:r>
              <m:r>
                <m:rPr>
                  <m:sty m:val="p"/>
                </m:rPr>
                <m:t>k</m:t>
              </m:r>
              <m:r>
                <m:rPr>
                  <m:sty m:val="p"/>
                </m:rPr>
                <m:t>g</m:t>
              </m:r>
              <m:r>
                <m:rPr>
                  <m:sty m:val="p"/>
                </m:rPr>
                <m:t>r</m:t>
              </m:r>
              <m:r>
                <m:rPr>
                  <m:sty m:val="p"/>
                </m:rPr>
                <m:t>o</m:t>
              </m:r>
              <m:r>
                <m:rPr>
                  <m:sty m:val="p"/>
                </m:rPr>
                <m:t>u</m:t>
              </m:r>
              <m:r>
                <m:rPr>
                  <m:sty m:val="p"/>
                </m:rPr>
                <m:t>n</m:t>
              </m:r>
              <m:r>
                <m:rPr>
                  <m:sty m:val="p"/>
                </m:rPr>
                <m:t>d</m:t>
              </m:r>
            </m:sub>
          </m:sSub>
          <m:r>
            <m:rPr>
              <m:sty m:val="p"/>
            </m:rPr>
            <m:t>+</m:t>
          </m:r>
          <m:r>
            <m:t>Δ</m:t>
          </m:r>
          <m:sSub>
            <m:e>
              <m:r>
                <m:t>T</m:t>
              </m:r>
            </m:e>
            <m:sub>
              <m:r>
                <m:rPr>
                  <m:sty m:val="p"/>
                </m:rPr>
                <m:t>w</m:t>
              </m:r>
              <m:r>
                <m:rPr>
                  <m:sty m:val="p"/>
                </m:rPr>
                <m:t>a</m:t>
              </m:r>
              <m:r>
                <m:rPr>
                  <m:sty m:val="p"/>
                </m:rPr>
                <m:t>l</m:t>
              </m:r>
              <m:r>
                <m:rPr>
                  <m:sty m:val="p"/>
                </m:rPr>
                <m:t>l</m:t>
              </m:r>
            </m:sub>
          </m:sSub>
          <m:r>
            <m:rPr>
              <m:sty m:val="p"/>
            </m:rPr>
            <m:t>+</m:t>
          </m:r>
          <m:r>
            <m:t>Δ</m:t>
          </m:r>
          <m:sSub>
            <m:e>
              <m:r>
                <m:t>T</m:t>
              </m:r>
            </m:e>
            <m:sub>
              <m:r>
                <m:rPr>
                  <m:sty m:val="p"/>
                </m:rPr>
                <m:t>w</m:t>
              </m:r>
              <m:r>
                <m:rPr>
                  <m:sty m:val="p"/>
                </m:rPr>
                <m:t>a</m:t>
              </m:r>
              <m:r>
                <m:rPr>
                  <m:sty m:val="p"/>
                </m:rPr>
                <m:t>l</m:t>
              </m:r>
              <m:r>
                <m:rPr>
                  <m:sty m:val="p"/>
                </m:rPr>
                <m:t>l</m:t>
              </m:r>
              <m:r>
                <m:rPr>
                  <m:sty m:val="p"/>
                </m:rPr>
                <m:t>−</m:t>
              </m:r>
              <m:r>
                <m:rPr>
                  <m:sty m:val="p"/>
                </m:rPr>
                <m:t>c</m:t>
              </m:r>
              <m:r>
                <m:rPr>
                  <m:sty m:val="p"/>
                </m:rPr>
                <m:t>o</m:t>
              </m:r>
              <m:r>
                <m:rPr>
                  <m:sty m:val="p"/>
                </m:rPr>
                <m:t>o</m:t>
              </m:r>
              <m:r>
                <m:rPr>
                  <m:sty m:val="p"/>
                </m:rPr>
                <m:t>l</m:t>
              </m:r>
              <m:r>
                <m:rPr>
                  <m:sty m:val="p"/>
                </m:rPr>
                <m:t>i</m:t>
              </m:r>
              <m:r>
                <m:rPr>
                  <m:sty m:val="p"/>
                </m:rPr>
                <m:t>n</m:t>
              </m:r>
              <m:r>
                <m:rPr>
                  <m:sty m:val="p"/>
                </m:rPr>
                <m:t>g</m:t>
              </m:r>
            </m:sub>
          </m:sSub>
          <m:r>
            <m:rPr>
              <m:sty m:val="p"/>
            </m:rPr>
            <m:t>+</m:t>
          </m:r>
          <m:r>
            <m:t>Δ</m:t>
          </m:r>
          <m:sSub>
            <m:e>
              <m:r>
                <m:t>T</m:t>
              </m:r>
            </m:e>
            <m:sub>
              <m:r>
                <m:rPr>
                  <m:sty m:val="p"/>
                </m:rPr>
                <m:t>g</m:t>
              </m:r>
              <m:r>
                <m:rPr>
                  <m:sty m:val="p"/>
                </m:rPr>
                <m:t>r</m:t>
              </m:r>
              <m:r>
                <m:rPr>
                  <m:sty m:val="p"/>
                </m:rPr>
                <m:t>a</m:t>
              </m:r>
              <m:r>
                <m:rPr>
                  <m:sty m:val="p"/>
                </m:rPr>
                <m:t>s</m:t>
              </m:r>
              <m:r>
                <m:rPr>
                  <m:sty m:val="p"/>
                </m:rPr>
                <m:t>s</m:t>
              </m:r>
              <m:r>
                <m:rPr>
                  <m:sty m:val="p"/>
                </m:rPr>
                <m:t>−</m:t>
              </m:r>
              <m:r>
                <m:rPr>
                  <m:sty m:val="p"/>
                </m:rPr>
                <m:t>c</m:t>
              </m:r>
              <m:r>
                <m:rPr>
                  <m:sty m:val="p"/>
                </m:rPr>
                <m:t>o</m:t>
              </m:r>
              <m:r>
                <m:rPr>
                  <m:sty m:val="p"/>
                </m:rPr>
                <m:t>o</m:t>
              </m:r>
              <m:r>
                <m:rPr>
                  <m:sty m:val="p"/>
                </m:rPr>
                <m:t>l</m:t>
              </m:r>
              <m:r>
                <m:rPr>
                  <m:sty m:val="p"/>
                </m:rPr>
                <m:t>i</m:t>
              </m:r>
              <m:r>
                <m:rPr>
                  <m:sty m:val="p"/>
                </m:rPr>
                <m:t>n</m:t>
              </m:r>
              <m:r>
                <m:rPr>
                  <m:sty m:val="p"/>
                </m:rPr>
                <m:t>g</m:t>
              </m:r>
            </m:sub>
          </m:sSub>
        </m:oMath>
      </m:oMathPara>
    </w:p>
    <w:p>
      <w:pPr>
        <w:pStyle w:val="FirstParagraph"/>
      </w:pPr>
      <w:r>
        <w:t xml:space="preserve">Die Änderung wird materialabhängig begrenzt.</w:t>
      </w:r>
    </w:p>
    <w:bookmarkEnd w:id="73"/>
    <w:bookmarkStart w:id="74" w:name="maximale-lokale-luftänderung"/>
    <w:p>
      <w:pPr>
        <w:pStyle w:val="Heading2"/>
      </w:pPr>
      <w:r>
        <w:t xml:space="preserve">Maximale lokale Luftänderung</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maximale Änderung in °C pro Stunde</w:t>
            </w:r>
          </w:p>
        </w:tc>
      </w:tr>
      <w:tr>
        <w:tc>
          <w:tcPr/>
          <w:p>
            <w:pPr>
              <w:pStyle w:val="Compact"/>
            </w:pPr>
            <w:r>
              <w:t xml:space="preserve">normales Dach</w:t>
            </w:r>
          </w:p>
        </w:tc>
        <w:tc>
          <w:tcPr/>
          <w:p>
            <w:pPr>
              <w:pStyle w:val="Compact"/>
              <w:jc w:val="right"/>
            </w:pPr>
            <w:r>
              <w:t xml:space="preserve">2.4</w:t>
            </w:r>
          </w:p>
        </w:tc>
      </w:tr>
      <w:tr>
        <w:tc>
          <w:tcPr/>
          <w:p>
            <w:pPr>
              <w:pStyle w:val="Compact"/>
            </w:pPr>
            <w:r>
              <w:t xml:space="preserve">Gründach</w:t>
            </w:r>
          </w:p>
        </w:tc>
        <w:tc>
          <w:tcPr/>
          <w:p>
            <w:pPr>
              <w:pStyle w:val="Compact"/>
              <w:jc w:val="right"/>
            </w:pPr>
            <w:r>
              <w:t xml:space="preserve">1.6</w:t>
            </w:r>
          </w:p>
        </w:tc>
      </w:tr>
      <w:tr>
        <w:tc>
          <w:tcPr/>
          <w:p>
            <w:pPr>
              <w:pStyle w:val="Compact"/>
            </w:pPr>
            <w:r>
              <w:t xml:space="preserve">Gebäude sonst</w:t>
            </w:r>
          </w:p>
        </w:tc>
        <w:tc>
          <w:tcPr/>
          <w:p>
            <w:pPr>
              <w:pStyle w:val="Compact"/>
              <w:jc w:val="right"/>
            </w:pPr>
            <w:r>
              <w:t xml:space="preserve">2.0</w:t>
            </w:r>
          </w:p>
        </w:tc>
      </w:tr>
      <w:tr>
        <w:tc>
          <w:tcPr/>
          <w:p>
            <w:pPr>
              <w:pStyle w:val="Compact"/>
            </w:pPr>
            <w:r>
              <w:t xml:space="preserve">Baum</w:t>
            </w:r>
          </w:p>
        </w:tc>
        <w:tc>
          <w:tcPr/>
          <w:p>
            <w:pPr>
              <w:pStyle w:val="Compact"/>
              <w:jc w:val="right"/>
            </w:pPr>
            <w:r>
              <w:t xml:space="preserve">1.4</w:t>
            </w:r>
          </w:p>
        </w:tc>
      </w:tr>
      <w:tr>
        <w:tc>
          <w:tcPr/>
          <w:p>
            <w:pPr>
              <w:pStyle w:val="Compact"/>
            </w:pPr>
            <w:r>
              <w:t xml:space="preserve">Hecke</w:t>
            </w:r>
          </w:p>
        </w:tc>
        <w:tc>
          <w:tcPr/>
          <w:p>
            <w:pPr>
              <w:pStyle w:val="Compact"/>
              <w:jc w:val="right"/>
            </w:pPr>
            <w:r>
              <w:t xml:space="preserve">1.5</w:t>
            </w:r>
          </w:p>
        </w:tc>
      </w:tr>
      <w:tr>
        <w:tc>
          <w:tcPr/>
          <w:p>
            <w:pPr>
              <w:pStyle w:val="Compact"/>
            </w:pPr>
            <w:r>
              <w:t xml:space="preserve">Asphalt</w:t>
            </w:r>
          </w:p>
        </w:tc>
        <w:tc>
          <w:tcPr/>
          <w:p>
            <w:pPr>
              <w:pStyle w:val="Compact"/>
              <w:jc w:val="right"/>
            </w:pPr>
            <w:r>
              <w:t xml:space="preserve">3.2</w:t>
            </w:r>
          </w:p>
        </w:tc>
      </w:tr>
      <w:tr>
        <w:tc>
          <w:tcPr/>
          <w:p>
            <w:pPr>
              <w:pStyle w:val="Compact"/>
            </w:pPr>
            <w:r>
              <w:t xml:space="preserve">Sportbelag</w:t>
            </w:r>
          </w:p>
        </w:tc>
        <w:tc>
          <w:tcPr/>
          <w:p>
            <w:pPr>
              <w:pStyle w:val="Compact"/>
              <w:jc w:val="right"/>
            </w:pPr>
            <w:r>
              <w:t xml:space="preserve">3.0</w:t>
            </w:r>
          </w:p>
        </w:tc>
      </w:tr>
      <w:tr>
        <w:tc>
          <w:tcPr/>
          <w:p>
            <w:pPr>
              <w:pStyle w:val="Compact"/>
            </w:pPr>
            <w:r>
              <w:t xml:space="preserve">Sand</w:t>
            </w:r>
          </w:p>
        </w:tc>
        <w:tc>
          <w:tcPr/>
          <w:p>
            <w:pPr>
              <w:pStyle w:val="Compact"/>
              <w:jc w:val="right"/>
            </w:pPr>
            <w:r>
              <w:t xml:space="preserve">2.6</w:t>
            </w:r>
          </w:p>
        </w:tc>
      </w:tr>
      <w:tr>
        <w:tc>
          <w:tcPr/>
          <w:p>
            <w:pPr>
              <w:pStyle w:val="Compact"/>
            </w:pPr>
            <w:r>
              <w:t xml:space="preserve">Pflaster</w:t>
            </w:r>
          </w:p>
        </w:tc>
        <w:tc>
          <w:tcPr/>
          <w:p>
            <w:pPr>
              <w:pStyle w:val="Compact"/>
              <w:jc w:val="right"/>
            </w:pPr>
            <w:r>
              <w:t xml:space="preserve">2.9</w:t>
            </w:r>
          </w:p>
        </w:tc>
      </w:tr>
      <w:tr>
        <w:tc>
          <w:tcPr/>
          <w:p>
            <w:pPr>
              <w:pStyle w:val="Compact"/>
            </w:pPr>
            <w:r>
              <w:t xml:space="preserve">Offenpflaster</w:t>
            </w:r>
          </w:p>
        </w:tc>
        <w:tc>
          <w:tcPr/>
          <w:p>
            <w:pPr>
              <w:pStyle w:val="Compact"/>
              <w:jc w:val="right"/>
            </w:pPr>
            <w:r>
              <w:t xml:space="preserve">2.1</w:t>
            </w:r>
          </w:p>
        </w:tc>
      </w:tr>
      <w:tr>
        <w:tc>
          <w:tcPr/>
          <w:p>
            <w:pPr>
              <w:pStyle w:val="Compact"/>
            </w:pPr>
            <w:r>
              <w:t xml:space="preserve">Rasen</w:t>
            </w:r>
          </w:p>
        </w:tc>
        <w:tc>
          <w:tcPr/>
          <w:p>
            <w:pPr>
              <w:pStyle w:val="Compact"/>
              <w:jc w:val="right"/>
            </w:pPr>
            <w:r>
              <w:t xml:space="preserve">1.8</w:t>
            </w:r>
          </w:p>
        </w:tc>
      </w:tr>
      <w:tr>
        <w:tc>
          <w:tcPr/>
          <w:p>
            <w:pPr>
              <w:pStyle w:val="Compact"/>
            </w:pPr>
            <w:r>
              <w:t xml:space="preserve">Standard</w:t>
            </w:r>
          </w:p>
        </w:tc>
        <w:tc>
          <w:tcPr/>
          <w:p>
            <w:pPr>
              <w:pStyle w:val="Compact"/>
              <w:jc w:val="right"/>
            </w:pPr>
            <w:r>
              <w:t xml:space="preserve">2.2</w:t>
            </w:r>
          </w:p>
        </w:tc>
      </w:tr>
    </w:tbl>
    <w:bookmarkEnd w:id="74"/>
    <w:bookmarkEnd w:id="75"/>
    <w:bookmarkStart w:id="83" w:name="aufenthaltsbelastung"/>
    <w:p>
      <w:pPr>
        <w:pStyle w:val="Heading1"/>
      </w:pPr>
      <w:r>
        <w:t xml:space="preserve">Aufenthaltsbelastung</w:t>
      </w:r>
    </w:p>
    <w:p>
      <w:pPr>
        <w:pStyle w:val="FirstParagraph"/>
      </w:pPr>
      <w:r>
        <w:t xml:space="preserve">Die aktuelle Hitzelast wird über einen vereinfachten Aufenthaltsbelastungsindex</w:t>
      </w:r>
      <w:r>
        <w:t xml:space="preserve"> </w:t>
      </w:r>
      <w:r>
        <w:rPr>
          <w:rStyle w:val="VerbatimChar"/>
        </w:rPr>
        <w:t xml:space="preserve">comfort-index</w:t>
      </w:r>
      <w:r>
        <w:t xml:space="preserve"> </w:t>
      </w:r>
      <w:r>
        <w:t xml:space="preserve">berechnet. Er kombiniert lokale Luft, direkte Sonne, Oberflächenwärme, Wandbelastung, Luftfeuchte, Windentlastung, Vegetationsentlastung und Fassaden-ET.</w:t>
      </w:r>
    </w:p>
    <w:p>
      <w:pPr>
        <w:pStyle w:val="BodyText"/>
      </w:pPr>
      <w:r>
        <w:t xml:space="preserve">Dieser Index ist kein medizinischer Hitzestressindex. Er ist ein didaktischer Proxy für Aufenthaltsbelastung.</w:t>
      </w:r>
    </w:p>
    <w:bookmarkStart w:id="76" w:name="direkte-sonne"/>
    <w:p>
      <w:pPr>
        <w:pStyle w:val="Heading2"/>
      </w:pPr>
      <w:r>
        <w:t xml:space="preserve">Direkte Sonne</w:t>
      </w:r>
    </w:p>
    <w:p>
      <w:pPr>
        <w:pStyle w:val="FirstParagraph"/>
      </w:pPr>
      <m:oMathPara>
        <m:oMathParaPr>
          <m:jc m:val="center"/>
        </m:oMathParaPr>
        <m:oMath>
          <m:sSub>
            <m:e>
              <m:r>
                <m:t>S</m:t>
              </m:r>
            </m:e>
            <m:sub>
              <m:r>
                <m:rPr>
                  <m:sty m:val="p"/>
                </m:rPr>
                <m:t>d</m:t>
              </m:r>
              <m:r>
                <m:rPr>
                  <m:sty m:val="p"/>
                </m:rPr>
                <m:t>i</m:t>
              </m:r>
              <m:r>
                <m:rPr>
                  <m:sty m:val="p"/>
                </m:rPr>
                <m:t>r</m:t>
              </m:r>
              <m:r>
                <m:rPr>
                  <m:sty m:val="p"/>
                </m:rPr>
                <m:t>e</m:t>
              </m:r>
              <m:r>
                <m:rPr>
                  <m:sty m:val="p"/>
                </m:rPr>
                <m:t>c</m:t>
              </m:r>
              <m:r>
                <m:rPr>
                  <m:sty m:val="p"/>
                </m:rPr>
                <m:t>t</m:t>
              </m:r>
            </m:sub>
          </m:sSub>
          <m:r>
            <m:rPr>
              <m:sty m:val="p"/>
            </m:rPr>
            <m:t>=</m:t>
          </m:r>
          <m:r>
            <m:t>S</m:t>
          </m:r>
          <m:d>
            <m:dPr>
              <m:begChr m:val="("/>
              <m:sepChr m:val=""/>
              <m:endChr m:val=")"/>
              <m:grow/>
            </m:dPr>
            <m:e>
              <m:r>
                <m:t>1</m:t>
              </m:r>
              <m:r>
                <m:rPr>
                  <m:sty m:val="p"/>
                </m:rPr>
                <m:t>−</m:t>
              </m:r>
              <m:r>
                <m:t>s</m:t>
              </m:r>
              <m:r>
                <m:t>h</m:t>
              </m:r>
              <m:r>
                <m:t>a</m:t>
              </m:r>
              <m:r>
                <m:t>d</m:t>
              </m:r>
              <m:r>
                <m:t>o</m:t>
              </m:r>
              <m:r>
                <m:t>w</m:t>
              </m:r>
              <m:r>
                <m:rPr>
                  <m:sty m:val="p"/>
                </m:rPr>
                <m:t>_</m:t>
              </m:r>
              <m:r>
                <m:t>l</m:t>
              </m:r>
              <m:r>
                <m:t>e</m:t>
              </m:r>
              <m:r>
                <m:t>v</m:t>
              </m:r>
              <m:r>
                <m:t>e</m:t>
              </m:r>
              <m:r>
                <m:t>l</m:t>
              </m:r>
            </m:e>
          </m:d>
        </m:oMath>
      </m:oMathPara>
    </w:p>
    <w:p>
      <w:pPr>
        <w:pStyle w:val="FirstParagraph"/>
      </w:pPr>
      <w:r>
        <w:t xml:space="preserve">Der kurzwellige Beitrag zum Menschen lautet:</w:t>
      </w:r>
    </w:p>
    <w:p>
      <w:pPr>
        <w:pStyle w:val="BodyText"/>
      </w:pPr>
      <m:oMathPara>
        <m:oMathParaPr>
          <m:jc m:val="center"/>
        </m:oMathParaPr>
        <m:oMath>
          <m:r>
            <m:t>S</m:t>
          </m:r>
          <m:sSub>
            <m:e>
              <m:r>
                <m:t>W</m:t>
              </m:r>
            </m:e>
            <m:sub>
              <m:r>
                <m:rPr>
                  <m:sty m:val="p"/>
                </m:rPr>
                <m:t>e</m:t>
              </m:r>
              <m:r>
                <m:rPr>
                  <m:sty m:val="p"/>
                </m:rPr>
                <m:t>q</m:t>
              </m:r>
            </m:sub>
          </m:sSub>
          <m:r>
            <m:rPr>
              <m:sty m:val="p"/>
            </m:rPr>
            <m:t>=</m:t>
          </m:r>
          <m:r>
            <m:t>7.0</m:t>
          </m:r>
          <m:r>
            <m:rPr>
              <m:sty m:val="p"/>
            </m:rPr>
            <m:t>⋅</m:t>
          </m:r>
          <m:sSub>
            <m:e>
              <m:r>
                <m:t>S</m:t>
              </m:r>
            </m:e>
            <m:sub>
              <m:r>
                <m:rPr>
                  <m:sty m:val="p"/>
                </m:rPr>
                <m:t>d</m:t>
              </m:r>
              <m:r>
                <m:rPr>
                  <m:sty m:val="p"/>
                </m:rPr>
                <m:t>i</m:t>
              </m:r>
              <m:r>
                <m:rPr>
                  <m:sty m:val="p"/>
                </m:rPr>
                <m:t>r</m:t>
              </m:r>
              <m:r>
                <m:rPr>
                  <m:sty m:val="p"/>
                </m:rPr>
                <m:t>e</m:t>
              </m:r>
              <m:r>
                <m:rPr>
                  <m:sty m:val="p"/>
                </m:rPr>
                <m:t>c</m:t>
              </m:r>
              <m:r>
                <m:rPr>
                  <m:sty m:val="p"/>
                </m:rPr>
                <m:t>t</m:t>
              </m:r>
            </m:sub>
          </m:sSub>
        </m:oMath>
      </m:oMathPara>
    </w:p>
    <w:p>
      <w:pPr>
        <w:pStyle w:val="FirstParagraph"/>
      </w:pPr>
      <w:r>
        <w:t xml:space="preserve">Bei Bäumen und Hecken wird dieser Beitrag reduziert:</w:t>
      </w:r>
    </w:p>
    <w:p>
      <w:pPr>
        <w:pStyle w:val="BodyText"/>
      </w:pPr>
      <m:oMathPara>
        <m:oMathParaPr>
          <m:jc m:val="center"/>
        </m:oMathParaPr>
        <m:oMath>
          <m:r>
            <m:t>S</m:t>
          </m:r>
          <m:sSub>
            <m:e>
              <m:r>
                <m:t>W</m:t>
              </m:r>
            </m:e>
            <m:sub>
              <m:r>
                <m:rPr>
                  <m:sty m:val="p"/>
                </m:rPr>
                <m:t>e</m:t>
              </m:r>
              <m:r>
                <m:rPr>
                  <m:sty m:val="p"/>
                </m:rPr>
                <m:t>q</m:t>
              </m:r>
            </m:sub>
          </m:sSub>
          <m:r>
            <m:rPr>
              <m:sty m:val="p"/>
            </m:rPr>
            <m:t>=</m:t>
          </m:r>
          <m:r>
            <m:t>0.65</m:t>
          </m:r>
          <m:r>
            <m:rPr>
              <m:sty m:val="p"/>
            </m:rPr>
            <m:t>⋅</m:t>
          </m:r>
          <m:r>
            <m:t>S</m:t>
          </m:r>
          <m:sSub>
            <m:e>
              <m:r>
                <m:t>W</m:t>
              </m:r>
            </m:e>
            <m:sub>
              <m:r>
                <m:rPr>
                  <m:sty m:val="p"/>
                </m:rPr>
                <m:t>e</m:t>
              </m:r>
              <m:r>
                <m:rPr>
                  <m:sty m:val="p"/>
                </m:rPr>
                <m:t>q</m:t>
              </m:r>
            </m:sub>
          </m:sSub>
        </m:oMath>
      </m:oMathPara>
    </w:p>
    <w:bookmarkEnd w:id="76"/>
    <w:bookmarkStart w:id="77" w:name="langwellige-und-oberflächenbelastung"/>
    <w:p>
      <w:pPr>
        <w:pStyle w:val="Heading2"/>
      </w:pPr>
      <w:r>
        <w:t xml:space="preserve">Langwellige und Oberflächenbelastung</w:t>
      </w:r>
    </w:p>
    <w:p>
      <w:pPr>
        <w:pStyle w:val="FirstParagraph"/>
      </w:pPr>
      <w:r>
        <w:t xml:space="preserve">Zunächst werden Temperaturüberschüsse berechnet:</w:t>
      </w:r>
    </w:p>
    <w:p>
      <w:pPr>
        <w:pStyle w:val="BodyText"/>
      </w:pPr>
      <m:oMathPara>
        <m:oMathParaPr>
          <m:jc m:val="center"/>
        </m:oMathParaPr>
        <m:oMath>
          <m:sSub>
            <m:e>
              <m:r>
                <m:t>E</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rPr>
              <m:sty m:val="p"/>
            </m:rPr>
            <m:t>max</m:t>
          </m:r>
          <m:d>
            <m:dPr>
              <m:begChr m:val="("/>
              <m:sepChr m:val=""/>
              <m:endChr m:val=")"/>
              <m:grow/>
            </m:dPr>
            <m:e>
              <m:r>
                <m:t>0</m:t>
              </m:r>
              <m:r>
                <m:rPr>
                  <m:sty m:val="p"/>
                </m:rPr>
                <m:t>,</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m:oMathPara>
        <m:oMathParaPr>
          <m:jc m:val="center"/>
        </m:oMathParaPr>
        <m:oMath>
          <m:sSub>
            <m:e>
              <m:r>
                <m:t>E</m:t>
              </m:r>
            </m:e>
            <m:sub>
              <m:r>
                <m:rPr>
                  <m:sty m:val="p"/>
                </m:rPr>
                <m:t>a</m:t>
              </m:r>
              <m:r>
                <m:rPr>
                  <m:sty m:val="p"/>
                </m:rPr>
                <m:t>x</m:t>
              </m:r>
              <m:r>
                <m:rPr>
                  <m:sty m:val="p"/>
                </m:rPr>
                <m:t>i</m:t>
              </m:r>
              <m:r>
                <m:rPr>
                  <m:sty m:val="p"/>
                </m:rPr>
                <m:t>a</m:t>
              </m:r>
              <m:r>
                <m:rPr>
                  <m:sty m:val="p"/>
                </m:rPr>
                <m:t>l</m:t>
              </m:r>
            </m:sub>
          </m:sSub>
          <m:r>
            <m:rPr>
              <m:sty m:val="p"/>
            </m:rPr>
            <m:t>=</m:t>
          </m:r>
          <m:r>
            <m:rPr>
              <m:sty m:val="p"/>
            </m:rPr>
            <m:t>max</m:t>
          </m:r>
          <m:d>
            <m:dPr>
              <m:begChr m:val="("/>
              <m:sepChr m:val=""/>
              <m:endChr m:val=")"/>
              <m:grow/>
            </m:dPr>
            <m:e>
              <m:r>
                <m:t>0</m:t>
              </m:r>
              <m:r>
                <m:rPr>
                  <m:sty m:val="p"/>
                </m:rPr>
                <m:t>,</m:t>
              </m:r>
              <m:sSub>
                <m:e>
                  <m:bar>
                    <m:barPr>
                      <m:pos m:val="top"/>
                    </m:barPr>
                    <m:e>
                      <m:r>
                        <m:t>T</m:t>
                      </m:r>
                    </m:e>
                  </m:bar>
                </m:e>
                <m:sub>
                  <m:r>
                    <m:rPr>
                      <m:sty m:val="p"/>
                    </m:rPr>
                    <m:t>a</m:t>
                  </m:r>
                  <m:r>
                    <m:rPr>
                      <m:sty m:val="p"/>
                    </m:rPr>
                    <m:t>x</m:t>
                  </m:r>
                  <m:r>
                    <m:rPr>
                      <m:sty m:val="p"/>
                    </m:rPr>
                    <m:t>i</m:t>
                  </m:r>
                  <m:r>
                    <m:rPr>
                      <m:sty m:val="p"/>
                    </m:rPr>
                    <m:t>a</m:t>
                  </m:r>
                  <m:r>
                    <m:rPr>
                      <m:sty m:val="p"/>
                    </m:rPr>
                    <m:t>l</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m:oMathPara>
        <m:oMathParaPr>
          <m:jc m:val="center"/>
        </m:oMathParaPr>
        <m:oMath>
          <m:sSub>
            <m:e>
              <m:r>
                <m:t>E</m:t>
              </m:r>
            </m:e>
            <m:sub>
              <m:r>
                <m:rPr>
                  <m:sty m:val="p"/>
                </m:rPr>
                <m:t>d</m:t>
              </m:r>
              <m:r>
                <m:rPr>
                  <m:sty m:val="p"/>
                </m:rPr>
                <m:t>i</m:t>
              </m:r>
              <m:r>
                <m:rPr>
                  <m:sty m:val="p"/>
                </m:rPr>
                <m:t>a</m:t>
              </m:r>
              <m:r>
                <m:rPr>
                  <m:sty m:val="p"/>
                </m:rPr>
                <m:t>g</m:t>
              </m:r>
              <m:r>
                <m:rPr>
                  <m:sty m:val="p"/>
                </m:rPr>
                <m:t>o</m:t>
              </m:r>
              <m:r>
                <m:rPr>
                  <m:sty m:val="p"/>
                </m:rPr>
                <m:t>n</m:t>
              </m:r>
              <m:r>
                <m:rPr>
                  <m:sty m:val="p"/>
                </m:rPr>
                <m:t>a</m:t>
              </m:r>
              <m:r>
                <m:rPr>
                  <m:sty m:val="p"/>
                </m:rPr>
                <m:t>l</m:t>
              </m:r>
            </m:sub>
          </m:sSub>
          <m:r>
            <m:rPr>
              <m:sty m:val="p"/>
            </m:rPr>
            <m:t>=</m:t>
          </m:r>
          <m:r>
            <m:rPr>
              <m:sty m:val="p"/>
            </m:rPr>
            <m:t>max</m:t>
          </m:r>
          <m:d>
            <m:dPr>
              <m:begChr m:val="("/>
              <m:sepChr m:val=""/>
              <m:endChr m:val=")"/>
              <m:grow/>
            </m:dPr>
            <m:e>
              <m:r>
                <m:t>0</m:t>
              </m:r>
              <m:r>
                <m:rPr>
                  <m:sty m:val="p"/>
                </m:rPr>
                <m:t>,</m:t>
              </m:r>
              <m:sSub>
                <m:e>
                  <m:bar>
                    <m:barPr>
                      <m:pos m:val="top"/>
                    </m:barPr>
                    <m:e>
                      <m:r>
                        <m:t>T</m:t>
                      </m:r>
                    </m:e>
                  </m:bar>
                </m:e>
                <m:sub>
                  <m:r>
                    <m:rPr>
                      <m:sty m:val="p"/>
                    </m:rPr>
                    <m:t>d</m:t>
                  </m:r>
                  <m:r>
                    <m:rPr>
                      <m:sty m:val="p"/>
                    </m:rPr>
                    <m:t>i</m:t>
                  </m:r>
                  <m:r>
                    <m:rPr>
                      <m:sty m:val="p"/>
                    </m:rPr>
                    <m:t>a</m:t>
                  </m:r>
                  <m:r>
                    <m:rPr>
                      <m:sty m:val="p"/>
                    </m:rPr>
                    <m:t>g</m:t>
                  </m:r>
                  <m:r>
                    <m:rPr>
                      <m:sty m:val="p"/>
                    </m:rPr>
                    <m:t>o</m:t>
                  </m:r>
                  <m:r>
                    <m:rPr>
                      <m:sty m:val="p"/>
                    </m:rPr>
                    <m:t>n</m:t>
                  </m:r>
                  <m:r>
                    <m:rPr>
                      <m:sty m:val="p"/>
                    </m:rPr>
                    <m:t>a</m:t>
                  </m:r>
                  <m:r>
                    <m:rPr>
                      <m:sty m:val="p"/>
                    </m:rPr>
                    <m:t>l</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w:r>
        <w:t xml:space="preserve">Der langwellige Belastungsbeitrag lautet:</w:t>
      </w:r>
    </w:p>
    <w:p>
      <w:pPr>
        <w:pStyle w:val="BodyText"/>
      </w:pPr>
      <m:oMathPara>
        <m:oMathParaPr>
          <m:jc m:val="center"/>
        </m:oMathParaPr>
        <m:oMath>
          <m:r>
            <m:t>L</m:t>
          </m:r>
          <m:sSub>
            <m:e>
              <m:r>
                <m:t>W</m:t>
              </m:r>
            </m:e>
            <m:sub>
              <m:r>
                <m:rPr>
                  <m:sty m:val="p"/>
                </m:rPr>
                <m:t>e</m:t>
              </m:r>
              <m:r>
                <m:rPr>
                  <m:sty m:val="p"/>
                </m:rPr>
                <m:t>q</m:t>
              </m:r>
            </m:sub>
          </m:sSub>
          <m:r>
            <m:rPr>
              <m:sty m:val="p"/>
            </m:rPr>
            <m:t>=</m:t>
          </m:r>
          <m:r>
            <m:t>0.38</m:t>
          </m:r>
          <m:sSub>
            <m:e>
              <m:r>
                <m:t>E</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0.22</m:t>
          </m:r>
          <m:sSub>
            <m:e>
              <m:r>
                <m:t>E</m:t>
              </m:r>
            </m:e>
            <m:sub>
              <m:r>
                <m:rPr>
                  <m:sty m:val="p"/>
                </m:rPr>
                <m:t>a</m:t>
              </m:r>
              <m:r>
                <m:rPr>
                  <m:sty m:val="p"/>
                </m:rPr>
                <m:t>x</m:t>
              </m:r>
              <m:r>
                <m:rPr>
                  <m:sty m:val="p"/>
                </m:rPr>
                <m:t>i</m:t>
              </m:r>
              <m:r>
                <m:rPr>
                  <m:sty m:val="p"/>
                </m:rPr>
                <m:t>a</m:t>
              </m:r>
              <m:r>
                <m:rPr>
                  <m:sty m:val="p"/>
                </m:rPr>
                <m:t>l</m:t>
              </m:r>
            </m:sub>
          </m:sSub>
          <m:r>
            <m:rPr>
              <m:sty m:val="p"/>
            </m:rPr>
            <m:t>+</m:t>
          </m:r>
          <m:r>
            <m:t>0.10</m:t>
          </m:r>
          <m:sSub>
            <m:e>
              <m:r>
                <m:t>E</m:t>
              </m:r>
            </m:e>
            <m:sub>
              <m:r>
                <m:rPr>
                  <m:sty m:val="p"/>
                </m:rPr>
                <m:t>d</m:t>
              </m:r>
              <m:r>
                <m:rPr>
                  <m:sty m:val="p"/>
                </m:rPr>
                <m:t>i</m:t>
              </m:r>
              <m:r>
                <m:rPr>
                  <m:sty m:val="p"/>
                </m:rPr>
                <m:t>a</m:t>
              </m:r>
              <m:r>
                <m:rPr>
                  <m:sty m:val="p"/>
                </m:rPr>
                <m:t>g</m:t>
              </m:r>
              <m:r>
                <m:rPr>
                  <m:sty m:val="p"/>
                </m:rPr>
                <m:t>o</m:t>
              </m:r>
              <m:r>
                <m:rPr>
                  <m:sty m:val="p"/>
                </m:rPr>
                <m:t>n</m:t>
              </m:r>
              <m:r>
                <m:rPr>
                  <m:sty m:val="p"/>
                </m:rPr>
                <m:t>a</m:t>
              </m:r>
              <m:r>
                <m:rPr>
                  <m:sty m:val="p"/>
                </m:rPr>
                <m:t>l</m:t>
              </m:r>
            </m:sub>
          </m:sSub>
          <m:r>
            <m:rPr>
              <m:sty m:val="p"/>
            </m:rPr>
            <m:t>+</m:t>
          </m:r>
          <m:r>
            <m:t>2.8</m:t>
          </m:r>
          <m:r>
            <m:rPr>
              <m:sty m:val="p"/>
            </m:rPr>
            <m:t>⋅</m:t>
          </m:r>
          <m:r>
            <m:t>w</m:t>
          </m:r>
          <m:r>
            <m:t>a</m:t>
          </m:r>
          <m:r>
            <m:t>l</m:t>
          </m:r>
          <m:r>
            <m:t>l</m:t>
          </m:r>
          <m:r>
            <m:rPr>
              <m:sty m:val="p"/>
            </m:rPr>
            <m:t>_</m:t>
          </m:r>
          <m:r>
            <m:t>e</m:t>
          </m:r>
          <m:r>
            <m:t>x</m:t>
          </m:r>
          <m:r>
            <m:t>p</m:t>
          </m:r>
          <m:r>
            <m:t>o</m:t>
          </m:r>
          <m:r>
            <m:t>s</m:t>
          </m:r>
          <m:r>
            <m:t>u</m:t>
          </m:r>
          <m:r>
            <m:t>r</m:t>
          </m:r>
          <m:r>
            <m:t>e</m:t>
          </m:r>
          <m:r>
            <m:rPr>
              <m:sty m:val="p"/>
            </m:rPr>
            <m:t>⋅</m:t>
          </m:r>
          <m:r>
            <m:t>S</m:t>
          </m:r>
          <m:r>
            <m:rPr>
              <m:sty m:val="p"/>
            </m:rPr>
            <m:t>⋅</m:t>
          </m:r>
          <m:sSub>
            <m:e>
              <m:r>
                <m:t>f</m:t>
              </m:r>
            </m:e>
            <m:sub>
              <m:r>
                <m:t>h</m:t>
              </m:r>
            </m:sub>
          </m:sSub>
          <m:r>
            <m:rPr>
              <m:sty m:val="p"/>
            </m:rPr>
            <m:t>⋅</m:t>
          </m:r>
          <m:d>
            <m:dPr>
              <m:begChr m:val="("/>
              <m:sepChr m:val=""/>
              <m:endChr m:val=")"/>
              <m:grow/>
            </m:dPr>
            <m:e>
              <m:r>
                <m:t>1</m:t>
              </m:r>
              <m:r>
                <m:rPr>
                  <m:sty m:val="p"/>
                </m:rPr>
                <m:t>−</m:t>
              </m:r>
              <m:r>
                <m:t>0.80</m:t>
              </m:r>
              <m:r>
                <m:rPr>
                  <m:sty m:val="p"/>
                </m:rPr>
                <m:t>⋅</m:t>
              </m:r>
              <m:r>
                <m:t>w</m:t>
              </m:r>
              <m:r>
                <m:t>a</m:t>
              </m:r>
              <m:r>
                <m:t>l</m:t>
              </m:r>
              <m:r>
                <m:t>l</m:t>
              </m:r>
              <m:r>
                <m:rPr>
                  <m:sty m:val="p"/>
                </m:rPr>
                <m:t>_</m:t>
              </m:r>
              <m:r>
                <m:t>g</m:t>
              </m:r>
              <m:r>
                <m:t>r</m:t>
              </m:r>
              <m:r>
                <m:t>e</m:t>
              </m:r>
              <m:r>
                <m:t>e</m:t>
              </m:r>
              <m:r>
                <m:t>n</m:t>
              </m:r>
              <m:r>
                <m:rPr>
                  <m:sty m:val="p"/>
                </m:rPr>
                <m:t>_</m:t>
              </m:r>
              <m:r>
                <m:t>l</m:t>
              </m:r>
              <m:r>
                <m:t>o</m:t>
              </m:r>
              <m:r>
                <m:t>c</m:t>
              </m:r>
              <m:r>
                <m:t>a</m:t>
              </m:r>
              <m:r>
                <m:t>l</m:t>
              </m:r>
            </m:e>
          </m:d>
        </m:oMath>
      </m:oMathPara>
    </w:p>
    <w:bookmarkEnd w:id="77"/>
    <w:bookmarkStart w:id="78" w:name="feuchtebelastung"/>
    <w:p>
      <w:pPr>
        <w:pStyle w:val="Heading2"/>
      </w:pPr>
      <w:r>
        <w:t xml:space="preserve">Feuchtebelastung</w:t>
      </w:r>
    </w:p>
    <w:p>
      <w:pPr>
        <w:pStyle w:val="FirstParagraph"/>
      </w:pPr>
      <m:oMathPara>
        <m:oMathParaPr>
          <m:jc m:val="center"/>
        </m:oMathParaPr>
        <m:oMath>
          <m:sSub>
            <m:e>
              <m:r>
                <m:t>H</m:t>
              </m:r>
            </m:e>
            <m:sub>
              <m:r>
                <m:rPr>
                  <m:sty m:val="p"/>
                </m:rPr>
                <m:t>h</m:t>
              </m:r>
              <m:r>
                <m:rPr>
                  <m:sty m:val="p"/>
                </m:rPr>
                <m:t>u</m:t>
              </m:r>
              <m:r>
                <m:rPr>
                  <m:sty m:val="p"/>
                </m:rPr>
                <m:t>m</m:t>
              </m:r>
              <m:r>
                <m:rPr>
                  <m:sty m:val="p"/>
                </m:rPr>
                <m:t>i</m:t>
              </m:r>
              <m:r>
                <m:rPr>
                  <m:sty m:val="p"/>
                </m:rPr>
                <m:t>d</m:t>
              </m:r>
              <m:r>
                <m:rPr>
                  <m:sty m:val="p"/>
                </m:rPr>
                <m:t>i</m:t>
              </m:r>
              <m:r>
                <m:rPr>
                  <m:sty m:val="p"/>
                </m:rPr>
                <m:t>t</m:t>
              </m:r>
              <m:r>
                <m:rPr>
                  <m:sty m:val="p"/>
                </m:rPr>
                <m:t>y</m:t>
              </m:r>
            </m:sub>
          </m:sSub>
          <m:r>
            <m:rPr>
              <m:sty m:val="p"/>
            </m:rPr>
            <m:t>=</m:t>
          </m:r>
          <m:r>
            <m:t>0.03</m:t>
          </m:r>
          <m:r>
            <m:rPr>
              <m:sty m:val="p"/>
            </m:rPr>
            <m:t>⋅</m:t>
          </m:r>
          <m:r>
            <m:rPr>
              <m:sty m:val="p"/>
            </m:rPr>
            <m:t>max</m:t>
          </m:r>
          <m:d>
            <m:dPr>
              <m:begChr m:val="("/>
              <m:sepChr m:val=""/>
              <m:endChr m:val=")"/>
              <m:grow/>
            </m:dPr>
            <m:e>
              <m:r>
                <m:t>0</m:t>
              </m:r>
              <m:r>
                <m:rPr>
                  <m:sty m:val="p"/>
                </m:rPr>
                <m:t>,</m:t>
              </m:r>
              <m:r>
                <m:t>R</m:t>
              </m:r>
              <m:r>
                <m:t>H</m:t>
              </m:r>
              <m:r>
                <m:rPr>
                  <m:sty m:val="p"/>
                </m:rPr>
                <m:t>−</m:t>
              </m:r>
              <m:r>
                <m:t>55</m:t>
              </m:r>
            </m:e>
          </m:d>
        </m:oMath>
      </m:oMathPara>
    </w:p>
    <w:bookmarkEnd w:id="78"/>
    <w:bookmarkStart w:id="79" w:name="windentlastung"/>
    <w:p>
      <w:pPr>
        <w:pStyle w:val="Heading2"/>
      </w:pPr>
      <w:r>
        <w:t xml:space="preserve">Windentlastung</w:t>
      </w:r>
    </w:p>
    <w:p>
      <w:pPr>
        <w:pStyle w:val="FirstParagraph"/>
      </w:pPr>
      <m:oMathPara>
        <m:oMathParaPr>
          <m:jc m:val="center"/>
        </m:oMathParaPr>
        <m:oMath>
          <m:sSub>
            <m:e>
              <m:r>
                <m:t>R</m:t>
              </m:r>
            </m:e>
            <m:sub>
              <m:r>
                <m:rPr>
                  <m:sty m:val="p"/>
                </m:rPr>
                <m:t>w</m:t>
              </m:r>
              <m:r>
                <m:rPr>
                  <m:sty m:val="p"/>
                </m:rPr>
                <m:t>i</m:t>
              </m:r>
              <m:r>
                <m:rPr>
                  <m:sty m:val="p"/>
                </m:rPr>
                <m:t>n</m:t>
              </m:r>
              <m:r>
                <m:rPr>
                  <m:sty m:val="p"/>
                </m:rPr>
                <m:t>d</m:t>
              </m:r>
            </m:sub>
          </m:sSub>
          <m:r>
            <m:rPr>
              <m:sty m:val="p"/>
            </m:rPr>
            <m:t>=</m:t>
          </m:r>
          <m:r>
            <m:t>0.9</m:t>
          </m:r>
          <m:rad>
            <m:radPr>
              <m:degHide m:val="on"/>
            </m:radPr>
            <m:deg/>
            <m:e>
              <m:r>
                <m:rPr>
                  <m:sty m:val="p"/>
                </m:rPr>
                <m:t>max</m:t>
              </m:r>
              <m:d>
                <m:dPr>
                  <m:begChr m:val="("/>
                  <m:sepChr m:val=""/>
                  <m:endChr m:val=")"/>
                  <m:grow/>
                </m:dPr>
                <m:e>
                  <m:r>
                    <m:t>0.5</m:t>
                  </m:r>
                  <m:r>
                    <m:rPr>
                      <m:sty m:val="p"/>
                    </m:rPr>
                    <m:t>,</m:t>
                  </m:r>
                  <m:r>
                    <m:t>u</m:t>
                  </m:r>
                </m:e>
              </m:d>
            </m:e>
          </m:rad>
        </m:oMath>
      </m:oMathPara>
    </w:p>
    <w:p>
      <w:pPr>
        <w:pStyle w:val="FirstParagraph"/>
      </w:pPr>
      <w:r>
        <w:t xml:space="preserve">Einfassung reduziert die Windentlastung:</w:t>
      </w:r>
    </w:p>
    <w:p>
      <w:pPr>
        <w:pStyle w:val="BodyText"/>
      </w:pPr>
      <m:oMathPara>
        <m:oMathParaPr>
          <m:jc m:val="center"/>
        </m:oMathParaPr>
        <m:oMath>
          <m:sSub>
            <m:e>
              <m:r>
                <m:t>R</m:t>
              </m:r>
            </m:e>
            <m:sub>
              <m:r>
                <m:rPr>
                  <m:sty m:val="p"/>
                </m:rPr>
                <m:t>w</m:t>
              </m:r>
              <m:r>
                <m:rPr>
                  <m:sty m:val="p"/>
                </m:rPr>
                <m:t>i</m:t>
              </m:r>
              <m:r>
                <m:rPr>
                  <m:sty m:val="p"/>
                </m:rPr>
                <m:t>n</m:t>
              </m:r>
              <m:r>
                <m:rPr>
                  <m:sty m:val="p"/>
                </m:rPr>
                <m:t>d</m:t>
              </m:r>
            </m:sub>
          </m:sSub>
          <m:r>
            <m:rPr>
              <m:sty m:val="p"/>
            </m:rPr>
            <m:t>=</m:t>
          </m:r>
          <m:sSub>
            <m:e>
              <m:r>
                <m:t>R</m:t>
              </m:r>
            </m:e>
            <m:sub>
              <m:r>
                <m:rPr>
                  <m:sty m:val="p"/>
                </m:rPr>
                <m:t>w</m:t>
              </m:r>
              <m:r>
                <m:rPr>
                  <m:sty m:val="p"/>
                </m:rPr>
                <m:t>i</m:t>
              </m:r>
              <m:r>
                <m:rPr>
                  <m:sty m:val="p"/>
                </m:rPr>
                <m:t>n</m:t>
              </m:r>
              <m:r>
                <m:rPr>
                  <m:sty m:val="p"/>
                </m:rPr>
                <m:t>d</m:t>
              </m:r>
            </m:sub>
          </m:sSub>
          <m:d>
            <m:dPr>
              <m:begChr m:val="("/>
              <m:sepChr m:val=""/>
              <m:endChr m:val=")"/>
              <m:grow/>
            </m:dPr>
            <m:e>
              <m:r>
                <m:t>1</m:t>
              </m:r>
              <m:r>
                <m:rPr>
                  <m:sty m:val="p"/>
                </m:rPr>
                <m:t>−</m:t>
              </m:r>
              <m:r>
                <m:t>0.20</m:t>
              </m:r>
              <m:r>
                <m:rPr>
                  <m:sty m:val="p"/>
                </m:rPr>
                <m:t>⋅</m:t>
              </m:r>
              <m:r>
                <m:t>e</m:t>
              </m:r>
              <m:r>
                <m:t>n</m:t>
              </m:r>
              <m:r>
                <m:t>c</m:t>
              </m:r>
              <m:r>
                <m:t>l</m:t>
              </m:r>
              <m:r>
                <m:t>o</m:t>
              </m:r>
              <m:r>
                <m:t>s</m:t>
              </m:r>
              <m:r>
                <m:t>e</m:t>
              </m:r>
              <m:r>
                <m:t>d</m:t>
              </m:r>
              <m:r>
                <m:t>n</m:t>
              </m:r>
              <m:r>
                <m:t>e</m:t>
              </m:r>
              <m:r>
                <m:t>s</m:t>
              </m:r>
              <m:r>
                <m:t>s</m:t>
              </m:r>
            </m:e>
          </m:d>
        </m:oMath>
      </m:oMathPara>
    </w:p>
    <w:bookmarkEnd w:id="79"/>
    <w:bookmarkStart w:id="80" w:name="vegetationsentlastung"/>
    <w:p>
      <w:pPr>
        <w:pStyle w:val="Heading2"/>
      </w:pPr>
      <w:r>
        <w:t xml:space="preserve">Vegetationsentlastung</w:t>
      </w:r>
    </w:p>
    <w:p>
      <w:pPr>
        <w:pStyle w:val="FirstParagraph"/>
      </w:pPr>
      <m:oMathPara>
        <m:oMathParaPr>
          <m:jc m:val="center"/>
        </m:oMathParaPr>
        <m:oMath>
          <m:sSub>
            <m:e>
              <m:r>
                <m:t>R</m:t>
              </m:r>
            </m:e>
            <m:sub>
              <m:r>
                <m:rPr>
                  <m:sty m:val="p"/>
                </m:rPr>
                <m:t>v</m:t>
              </m:r>
              <m:r>
                <m:rPr>
                  <m:sty m:val="p"/>
                </m:rPr>
                <m:t>e</m:t>
              </m:r>
              <m:r>
                <m:rPr>
                  <m:sty m:val="p"/>
                </m:rPr>
                <m:t>g</m:t>
              </m:r>
            </m:sub>
          </m:sSub>
          <m:r>
            <m:rPr>
              <m:sty m:val="p"/>
            </m:rPr>
            <m:t>=</m:t>
          </m:r>
          <m:r>
            <m:t>0.35</m:t>
          </m:r>
          <m:r>
            <m:rPr>
              <m:sty m:val="p"/>
            </m:rPr>
            <m:t>⋅</m:t>
          </m:r>
          <m:r>
            <m:t>v</m:t>
          </m:r>
          <m:r>
            <m:t>e</m:t>
          </m:r>
          <m:r>
            <m:t>g</m:t>
          </m:r>
          <m:r>
            <m:rPr>
              <m:sty m:val="p"/>
            </m:rPr>
            <m:t>_</m:t>
          </m:r>
          <m:r>
            <m:t>n</m:t>
          </m:r>
          <m:r>
            <m:t>e</m:t>
          </m:r>
          <m:r>
            <m:t>a</m:t>
          </m:r>
          <m:r>
            <m:t>r</m:t>
          </m:r>
          <m:r>
            <m:t>b</m:t>
          </m:r>
          <m:r>
            <m:t>y</m:t>
          </m:r>
        </m:oMath>
      </m:oMathPara>
    </w:p>
    <w:bookmarkEnd w:id="80"/>
    <w:bookmarkStart w:id="81" w:name="fassaden-et-entlastung-im-komfortindex"/>
    <w:p>
      <w:pPr>
        <w:pStyle w:val="Heading2"/>
      </w:pPr>
      <w:r>
        <w:t xml:space="preserve">Fassaden-ET-Entlastung im Komfortindex</w:t>
      </w:r>
    </w:p>
    <w:p>
      <w:pPr>
        <w:pStyle w:val="FirstParagraph"/>
      </w:pPr>
      <w:r>
        <w:t xml:space="preserve">Die aktive Entlastung durch begrünte Fassaden lautet:</w:t>
      </w:r>
    </w:p>
    <w:p>
      <w:pPr>
        <w:pStyle w:val="BodyText"/>
      </w:pPr>
      <m:oMathPara>
        <m:oMathParaPr>
          <m:jc m:val="center"/>
        </m:oMathParaPr>
        <m:oMath>
          <m:sSub>
            <m:e>
              <m:r>
                <m:t>R</m:t>
              </m:r>
            </m:e>
            <m:sub>
              <m:r>
                <m:rPr>
                  <m:sty m:val="p"/>
                </m:rPr>
                <m:t>w</m:t>
              </m:r>
              <m:r>
                <m:rPr>
                  <m:sty m:val="p"/>
                </m:rPr>
                <m:t>a</m:t>
              </m:r>
              <m:r>
                <m:rPr>
                  <m:sty m:val="p"/>
                </m:rPr>
                <m:t>l</m:t>
              </m:r>
              <m:r>
                <m:rPr>
                  <m:sty m:val="p"/>
                </m:rPr>
                <m:t>l</m:t>
              </m:r>
              <m:r>
                <m:rPr>
                  <m:sty m:val="p"/>
                </m:rPr>
                <m:t>,</m:t>
              </m:r>
              <m:r>
                <m:rPr>
                  <m:sty m:val="p"/>
                </m:rPr>
                <m:t>E</m:t>
              </m:r>
              <m:r>
                <m:rPr>
                  <m:sty m:val="p"/>
                </m:rPr>
                <m:t>T</m:t>
              </m:r>
            </m:sub>
          </m:sSub>
          <m:r>
            <m:rPr>
              <m:sty m:val="p"/>
            </m:rPr>
            <m:t>=</m:t>
          </m:r>
          <m:r>
            <m:t>3.2</m:t>
          </m:r>
          <m:r>
            <m:rPr>
              <m:sty m:val="p"/>
            </m:rPr>
            <m:t>⋅</m:t>
          </m:r>
          <m:r>
            <m:t>w</m:t>
          </m:r>
          <m:r>
            <m:t>a</m:t>
          </m:r>
          <m:r>
            <m:t>l</m:t>
          </m:r>
          <m:r>
            <m:t>l</m:t>
          </m:r>
          <m:r>
            <m:rPr>
              <m:sty m:val="p"/>
            </m:rPr>
            <m:t>_</m:t>
          </m:r>
          <m:r>
            <m:t>e</m:t>
          </m:r>
          <m:r>
            <m:t>x</m:t>
          </m:r>
          <m:r>
            <m:t>p</m:t>
          </m:r>
          <m:r>
            <m:t>o</m:t>
          </m:r>
          <m:r>
            <m:t>s</m:t>
          </m:r>
          <m:r>
            <m:t>u</m:t>
          </m:r>
          <m:r>
            <m:t>r</m:t>
          </m:r>
          <m:r>
            <m:t>e</m:t>
          </m:r>
          <m:r>
            <m:rPr>
              <m:sty m:val="p"/>
            </m:rPr>
            <m:t>⋅</m:t>
          </m:r>
          <m:r>
            <m:t>w</m:t>
          </m:r>
          <m:r>
            <m:t>a</m:t>
          </m:r>
          <m:r>
            <m:t>l</m:t>
          </m:r>
          <m:r>
            <m:t>l</m:t>
          </m:r>
          <m:r>
            <m:rPr>
              <m:sty m:val="p"/>
            </m:rPr>
            <m:t>_</m:t>
          </m:r>
          <m:r>
            <m:t>g</m:t>
          </m:r>
          <m:r>
            <m:t>r</m:t>
          </m:r>
          <m:r>
            <m:t>e</m:t>
          </m:r>
          <m:r>
            <m:t>e</m:t>
          </m:r>
          <m:r>
            <m:t>n</m:t>
          </m:r>
          <m:r>
            <m:rPr>
              <m:sty m:val="p"/>
            </m:rPr>
            <m:t>_</m:t>
          </m:r>
          <m:r>
            <m:t>l</m:t>
          </m:r>
          <m:r>
            <m:t>o</m:t>
          </m:r>
          <m:r>
            <m:t>c</m:t>
          </m:r>
          <m:r>
            <m:t>a</m:t>
          </m:r>
          <m:r>
            <m:t>l</m:t>
          </m:r>
          <m:r>
            <m:rPr>
              <m:sty m:val="p"/>
            </m:rPr>
            <m:t>⋅</m:t>
          </m:r>
          <m:r>
            <m:t>S</m:t>
          </m:r>
          <m:r>
            <m:rPr>
              <m:sty m:val="p"/>
            </m:rPr>
            <m:t>⋅</m:t>
          </m:r>
          <m:d>
            <m:dPr>
              <m:begChr m:val="("/>
              <m:sepChr m:val=""/>
              <m:endChr m:val=")"/>
              <m:grow/>
            </m:dPr>
            <m:e>
              <m:r>
                <m:t>0.35</m:t>
              </m:r>
              <m:r>
                <m:rPr>
                  <m:sty m:val="p"/>
                </m:rPr>
                <m:t>+</m:t>
              </m:r>
              <m:r>
                <m:t>0.65</m:t>
              </m:r>
              <m:sSub>
                <m:e>
                  <m:r>
                    <m:t>f</m:t>
                  </m:r>
                </m:e>
                <m:sub>
                  <m:r>
                    <m:rPr>
                      <m:sty m:val="p"/>
                    </m:rPr>
                    <m:t>w</m:t>
                  </m:r>
                  <m:r>
                    <m:rPr>
                      <m:sty m:val="p"/>
                    </m:rPr>
                    <m:t>a</m:t>
                  </m:r>
                  <m:r>
                    <m:rPr>
                      <m:sty m:val="p"/>
                    </m:rPr>
                    <m:t>l</m:t>
                  </m:r>
                  <m:r>
                    <m:rPr>
                      <m:sty m:val="p"/>
                    </m:rPr>
                    <m:t>l</m:t>
                  </m:r>
                  <m:r>
                    <m:rPr>
                      <m:sty m:val="p"/>
                    </m:rPr>
                    <m:t>,</m:t>
                  </m:r>
                  <m:r>
                    <m:rPr>
                      <m:sty m:val="p"/>
                    </m:rPr>
                    <m:t>E</m:t>
                  </m:r>
                  <m:r>
                    <m:rPr>
                      <m:sty m:val="p"/>
                    </m:rPr>
                    <m:t>T</m:t>
                  </m:r>
                </m:sub>
              </m:sSub>
            </m:e>
          </m:d>
        </m:oMath>
      </m:oMathPara>
    </w:p>
    <w:bookmarkEnd w:id="81"/>
    <w:bookmarkStart w:id="82" w:name="gesamter-aufenthaltsindex"/>
    <w:p>
      <w:pPr>
        <w:pStyle w:val="Heading2"/>
      </w:pPr>
      <w:r>
        <w:t xml:space="preserve">Gesamter Aufenthaltsindex</w:t>
      </w:r>
    </w:p>
    <w:p>
      <w:pPr>
        <w:pStyle w:val="FirstParagraph"/>
      </w:pPr>
      <m:oMathPara>
        <m:oMathParaPr>
          <m:jc m:val="center"/>
        </m:oMathParaPr>
        <m:oMath>
          <m:r>
            <m:t>c</m:t>
          </m:r>
          <m:r>
            <m:t>o</m:t>
          </m:r>
          <m:r>
            <m:t>m</m:t>
          </m:r>
          <m:r>
            <m:t>f</m:t>
          </m:r>
          <m:r>
            <m:t>o</m:t>
          </m:r>
          <m:r>
            <m:t>r</m:t>
          </m:r>
          <m:r>
            <m:t>t</m:t>
          </m:r>
          <m:r>
            <m:rPr>
              <m:sty m:val="p"/>
            </m:rPr>
            <m:t>_</m:t>
          </m:r>
          <m:r>
            <m:t>i</m:t>
          </m:r>
          <m:r>
            <m:t>n</m:t>
          </m:r>
          <m:r>
            <m:t>d</m:t>
          </m:r>
          <m:r>
            <m:t>e</m:t>
          </m:r>
          <m:r>
            <m:t>x</m:t>
          </m:r>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r>
            <m:rPr>
              <m:sty m:val="p"/>
            </m:rPr>
            <m:t>+</m:t>
          </m:r>
          <m:r>
            <m:t>S</m:t>
          </m:r>
          <m:sSub>
            <m:e>
              <m:r>
                <m:t>W</m:t>
              </m:r>
            </m:e>
            <m:sub>
              <m:r>
                <m:rPr>
                  <m:sty m:val="p"/>
                </m:rPr>
                <m:t>e</m:t>
              </m:r>
              <m:r>
                <m:rPr>
                  <m:sty m:val="p"/>
                </m:rPr>
                <m:t>q</m:t>
              </m:r>
            </m:sub>
          </m:sSub>
          <m:r>
            <m:rPr>
              <m:sty m:val="p"/>
            </m:rPr>
            <m:t>+</m:t>
          </m:r>
          <m:r>
            <m:t>L</m:t>
          </m:r>
          <m:sSub>
            <m:e>
              <m:r>
                <m:t>W</m:t>
              </m:r>
            </m:e>
            <m:sub>
              <m:r>
                <m:rPr>
                  <m:sty m:val="p"/>
                </m:rPr>
                <m:t>e</m:t>
              </m:r>
              <m:r>
                <m:rPr>
                  <m:sty m:val="p"/>
                </m:rPr>
                <m:t>q</m:t>
              </m:r>
            </m:sub>
          </m:sSub>
          <m:r>
            <m:rPr>
              <m:sty m:val="p"/>
            </m:rPr>
            <m:t>+</m:t>
          </m:r>
          <m:sSub>
            <m:e>
              <m:r>
                <m:t>H</m:t>
              </m:r>
            </m:e>
            <m:sub>
              <m:r>
                <m:rPr>
                  <m:sty m:val="p"/>
                </m:rPr>
                <m:t>h</m:t>
              </m:r>
              <m:r>
                <m:rPr>
                  <m:sty m:val="p"/>
                </m:rPr>
                <m:t>u</m:t>
              </m:r>
              <m:r>
                <m:rPr>
                  <m:sty m:val="p"/>
                </m:rPr>
                <m:t>m</m:t>
              </m:r>
              <m:r>
                <m:rPr>
                  <m:sty m:val="p"/>
                </m:rPr>
                <m:t>i</m:t>
              </m:r>
              <m:r>
                <m:rPr>
                  <m:sty m:val="p"/>
                </m:rPr>
                <m:t>d</m:t>
              </m:r>
              <m:r>
                <m:rPr>
                  <m:sty m:val="p"/>
                </m:rPr>
                <m:t>i</m:t>
              </m:r>
              <m:r>
                <m:rPr>
                  <m:sty m:val="p"/>
                </m:rPr>
                <m:t>t</m:t>
              </m:r>
              <m:r>
                <m:rPr>
                  <m:sty m:val="p"/>
                </m:rPr>
                <m:t>y</m:t>
              </m:r>
            </m:sub>
          </m:sSub>
          <m:r>
            <m:rPr>
              <m:sty m:val="p"/>
            </m:rPr>
            <m:t>−</m:t>
          </m:r>
          <m:sSub>
            <m:e>
              <m:r>
                <m:t>R</m:t>
              </m:r>
            </m:e>
            <m:sub>
              <m:r>
                <m:rPr>
                  <m:sty m:val="p"/>
                </m:rPr>
                <m:t>w</m:t>
              </m:r>
              <m:r>
                <m:rPr>
                  <m:sty m:val="p"/>
                </m:rPr>
                <m:t>i</m:t>
              </m:r>
              <m:r>
                <m:rPr>
                  <m:sty m:val="p"/>
                </m:rPr>
                <m:t>n</m:t>
              </m:r>
              <m:r>
                <m:rPr>
                  <m:sty m:val="p"/>
                </m:rPr>
                <m:t>d</m:t>
              </m:r>
            </m:sub>
          </m:sSub>
          <m:r>
            <m:rPr>
              <m:sty m:val="p"/>
            </m:rPr>
            <m:t>−</m:t>
          </m:r>
          <m:sSub>
            <m:e>
              <m:r>
                <m:t>R</m:t>
              </m:r>
            </m:e>
            <m:sub>
              <m:r>
                <m:rPr>
                  <m:sty m:val="p"/>
                </m:rPr>
                <m:t>v</m:t>
              </m:r>
              <m:r>
                <m:rPr>
                  <m:sty m:val="p"/>
                </m:rPr>
                <m:t>e</m:t>
              </m:r>
              <m:r>
                <m:rPr>
                  <m:sty m:val="p"/>
                </m:rPr>
                <m:t>g</m:t>
              </m:r>
            </m:sub>
          </m:sSub>
          <m:r>
            <m:rPr>
              <m:sty m:val="p"/>
            </m:rPr>
            <m:t>−</m:t>
          </m:r>
          <m:sSub>
            <m:e>
              <m:r>
                <m:t>R</m:t>
              </m:r>
            </m:e>
            <m:sub>
              <m:r>
                <m:rPr>
                  <m:sty m:val="p"/>
                </m:rPr>
                <m:t>w</m:t>
              </m:r>
              <m:r>
                <m:rPr>
                  <m:sty m:val="p"/>
                </m:rPr>
                <m:t>a</m:t>
              </m:r>
              <m:r>
                <m:rPr>
                  <m:sty m:val="p"/>
                </m:rPr>
                <m:t>l</m:t>
              </m:r>
              <m:r>
                <m:rPr>
                  <m:sty m:val="p"/>
                </m:rPr>
                <m:t>l</m:t>
              </m:r>
              <m:r>
                <m:rPr>
                  <m:sty m:val="p"/>
                </m:rPr>
                <m:t>,</m:t>
              </m:r>
              <m:r>
                <m:rPr>
                  <m:sty m:val="p"/>
                </m:rPr>
                <m:t>E</m:t>
              </m:r>
              <m:r>
                <m:rPr>
                  <m:sty m:val="p"/>
                </m:rPr>
                <m:t>T</m:t>
              </m:r>
            </m:sub>
          </m:sSub>
        </m:oMath>
      </m:oMathPara>
    </w:p>
    <w:p>
      <w:pPr>
        <w:pStyle w:val="FirstParagraph"/>
      </w:pPr>
      <w:r>
        <w:t xml:space="preserve">Zusätzlich speichert das Modell die Einzelkomponenten</w:t>
      </w:r>
      <w:r>
        <w:t xml:space="preserve"> </w:t>
      </w:r>
      <w:r>
        <w:rPr>
          <w:rStyle w:val="VerbatimChar"/>
        </w:rPr>
        <w:t xml:space="preserve">shortwave-human</w:t>
      </w:r>
      <w:r>
        <w:t xml:space="preserve">,</w:t>
      </w:r>
      <w:r>
        <w:t xml:space="preserve"> </w:t>
      </w:r>
      <w:r>
        <w:rPr>
          <w:rStyle w:val="VerbatimChar"/>
        </w:rPr>
        <w:t xml:space="preserve">longwave-human</w:t>
      </w:r>
      <w:r>
        <w:t xml:space="preserve"> </w:t>
      </w:r>
      <w:r>
        <w:t xml:space="preserve">und</w:t>
      </w:r>
      <w:r>
        <w:t xml:space="preserve"> </w:t>
      </w:r>
      <w:r>
        <w:rPr>
          <w:rStyle w:val="VerbatimChar"/>
        </w:rPr>
        <w:t xml:space="preserve">exposure-temp</w:t>
      </w:r>
      <w:r>
        <w:t xml:space="preserve">.</w:t>
      </w:r>
    </w:p>
    <w:bookmarkEnd w:id="82"/>
    <w:bookmarkEnd w:id="83"/>
    <w:bookmarkStart w:id="88" w:name="hitzelast-über-die-schulzeit"/>
    <w:p>
      <w:pPr>
        <w:pStyle w:val="Heading1"/>
      </w:pPr>
      <w:r>
        <w:t xml:space="preserve">Hitzelast über die Schulzeit</w:t>
      </w:r>
    </w:p>
    <w:p>
      <w:pPr>
        <w:pStyle w:val="FirstParagraph"/>
      </w:pPr>
      <w:r>
        <w:t xml:space="preserve">Die integrierte Hitzelast</w:t>
      </w:r>
      <w:r>
        <w:t xml:space="preserve"> </w:t>
      </w:r>
      <w:r>
        <w:rPr>
          <w:rStyle w:val="VerbatimChar"/>
        </w:rPr>
        <w:t xml:space="preserve">heat-dose-comfort</w:t>
      </w:r>
      <w:r>
        <w:t xml:space="preserve"> </w:t>
      </w:r>
      <w:r>
        <w:t xml:space="preserve">wird nur während der Schulzeit fortgeschrieben:</w:t>
      </w:r>
    </w:p>
    <w:p>
      <w:pPr>
        <w:pStyle w:val="BodyText"/>
      </w:pPr>
      <m:oMathPara>
        <m:oMathParaPr>
          <m:jc m:val="center"/>
        </m:oMathParaPr>
        <m:oMath>
          <m:r>
            <m:t>7</m:t>
          </m:r>
          <m:r>
            <m:rPr>
              <m:sty m:val="p"/>
            </m:rPr>
            <m:t>≤</m:t>
          </m:r>
          <m:r>
            <m:t>t</m:t>
          </m:r>
          <m:r>
            <m:rPr>
              <m:sty m:val="p"/>
            </m:rPr>
            <m:t>&lt;</m:t>
          </m:r>
          <m:r>
            <m:t>16</m:t>
          </m:r>
        </m:oMath>
      </m:oMathPara>
    </w:p>
    <w:p>
      <w:pPr>
        <w:pStyle w:val="FirstParagraph"/>
      </w:pPr>
      <w:r>
        <w:t xml:space="preserve">Für jeden Zeitschritt wird aus dem</w:t>
      </w:r>
      <w:r>
        <w:t xml:space="preserve"> </w:t>
      </w:r>
      <w:r>
        <w:rPr>
          <w:rStyle w:val="VerbatimChar"/>
        </w:rPr>
        <w:t xml:space="preserve">comfort-index</w:t>
      </w:r>
      <w:r>
        <w:t xml:space="preserve"> </w:t>
      </w:r>
      <w:r>
        <w:t xml:space="preserve">ein Belastungsfaktor zwischen 0 und 1 berechnet.</w:t>
      </w:r>
    </w:p>
    <w:bookmarkStart w:id="84" w:name="belastungsfaktor-sommer"/>
    <w:p>
      <w:pPr>
        <w:pStyle w:val="Heading2"/>
      </w:pPr>
      <w:r>
        <w:t xml:space="preserve">Belastungsfaktor Sommer</w:t>
      </w:r>
    </w:p>
    <w:p>
      <w:pPr>
        <w:pStyle w:val="FirstParagraph"/>
      </w:pPr>
      <w:r>
        <w:t xml:space="preserve">Für Sommer gilt: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Indexbereich</w:t>
            </w:r>
          </w:p>
        </w:tc>
        <w:tc>
          <w:tcPr/>
          <w:p>
            <w:pPr>
              <w:pStyle w:val="Compact"/>
            </w:pPr>
            <w:r>
              <w:t xml:space="preserve">Belastungsfaktor</w:t>
            </w:r>
          </w:p>
        </w:tc>
      </w:tr>
      <w:tr>
        <w:tc>
          <w:tcPr/>
          <w:p>
            <w:pPr>
              <w:pStyle w:val="Compact"/>
            </w:pPr>
            <w:r>
              <w:t xml:space="preserve">bis 24</w:t>
            </w:r>
          </w:p>
        </w:tc>
        <w:tc>
          <w:tcPr/>
          <w:p>
            <w:pPr>
              <w:pStyle w:val="Compact"/>
            </w:pPr>
            <w:r>
              <w:t xml:space="preserve">0</w:t>
            </w:r>
          </w:p>
        </w:tc>
      </w:tr>
      <w:tr>
        <w:tc>
          <w:tcPr/>
          <w:p>
            <w:pPr>
              <w:pStyle w:val="Compact"/>
            </w:pPr>
            <w:r>
              <w:t xml:space="preserve">24 bis 29</w:t>
            </w:r>
          </w:p>
        </w:tc>
        <w:tc>
          <w:tcPr/>
          <w:p>
            <w:pPr>
              <w:pStyle w:val="Compact"/>
            </w:pPr>
            <w:r>
              <w:t xml:space="preserve">linear von 0.08 bis 0.25</w:t>
            </w:r>
          </w:p>
        </w:tc>
      </w:tr>
      <w:tr>
        <w:tc>
          <w:tcPr/>
          <w:p>
            <w:pPr>
              <w:pStyle w:val="Compact"/>
            </w:pPr>
            <w:r>
              <w:t xml:space="preserve">29 bis 38</w:t>
            </w:r>
          </w:p>
        </w:tc>
        <w:tc>
          <w:tcPr/>
          <w:p>
            <w:pPr>
              <w:pStyle w:val="Compact"/>
            </w:pPr>
            <w:r>
              <w:t xml:space="preserve">linear von 0.25 bis 1.00</w:t>
            </w:r>
          </w:p>
        </w:tc>
      </w:tr>
      <w:tr>
        <w:tc>
          <w:tcPr/>
          <w:p>
            <w:pPr>
              <w:pStyle w:val="Compact"/>
            </w:pPr>
            <w:r>
              <w:t xml:space="preserve">über 38</w:t>
            </w:r>
          </w:p>
        </w:tc>
        <w:tc>
          <w:tcPr/>
          <w:p>
            <w:pPr>
              <w:pStyle w:val="Compact"/>
            </w:pPr>
            <w:r>
              <w:t xml:space="preserve">1</w:t>
            </w:r>
          </w:p>
        </w:tc>
      </w:tr>
    </w:tbl>
    <w:p>
      <w:pPr>
        <w:pStyle w:val="BodyText"/>
      </w:pPr>
      <w:r>
        <w:t xml:space="preserve">Formelbereiche:</w:t>
      </w:r>
    </w:p>
    <w:p>
      <w:pPr>
        <w:pStyle w:val="BodyText"/>
      </w:pPr>
      <m:oMathPara>
        <m:oMathParaPr>
          <m:jc m:val="center"/>
        </m:oMathParaPr>
        <m:oMath>
          <m:r>
            <m:t>i</m:t>
          </m:r>
          <m:r>
            <m:t>d</m:t>
          </m:r>
          <m:r>
            <m:t>x</m:t>
          </m:r>
          <m:r>
            <m:rPr>
              <m:sty m:val="p"/>
            </m:rPr>
            <m:t>≤</m:t>
          </m:r>
          <m:r>
            <m:t>24</m:t>
          </m:r>
          <m:r>
            <m:rPr>
              <m:sty m:val="p"/>
            </m:rPr>
            <m:t>⇒</m:t>
          </m:r>
          <m:r>
            <m:t>s</m:t>
          </m:r>
          <m:r>
            <m:t>c</m:t>
          </m:r>
          <m:r>
            <m:t>o</m:t>
          </m:r>
          <m:r>
            <m:t>r</m:t>
          </m:r>
          <m:r>
            <m:t>e</m:t>
          </m:r>
          <m:r>
            <m:rPr>
              <m:sty m:val="p"/>
            </m:rPr>
            <m:t>=</m:t>
          </m:r>
          <m:r>
            <m:t>0</m:t>
          </m:r>
        </m:oMath>
      </m:oMathPara>
    </w:p>
    <w:p>
      <w:pPr>
        <w:pStyle w:val="FirstParagraph"/>
      </w:pPr>
      <m:oMathPara>
        <m:oMathParaPr>
          <m:jc m:val="center"/>
        </m:oMathParaPr>
        <m:oMath>
          <m:r>
            <m:t>24</m:t>
          </m:r>
          <m:r>
            <m:rPr>
              <m:sty m:val="p"/>
            </m:rPr>
            <m:t>&lt;</m:t>
          </m:r>
          <m:r>
            <m:t>i</m:t>
          </m:r>
          <m:r>
            <m:t>d</m:t>
          </m:r>
          <m:r>
            <m:t>x</m:t>
          </m:r>
          <m:r>
            <m:rPr>
              <m:sty m:val="p"/>
            </m:rPr>
            <m:t>≤</m:t>
          </m:r>
          <m:r>
            <m:t>29</m:t>
          </m:r>
          <m:r>
            <m:rPr>
              <m:sty m:val="p"/>
            </m:rPr>
            <m:t>⇒</m:t>
          </m:r>
          <m:r>
            <m:t>s</m:t>
          </m:r>
          <m:r>
            <m:t>c</m:t>
          </m:r>
          <m:r>
            <m:t>o</m:t>
          </m:r>
          <m:r>
            <m:t>r</m:t>
          </m:r>
          <m:r>
            <m:t>e</m:t>
          </m:r>
          <m:r>
            <m:rPr>
              <m:sty m:val="p"/>
            </m:rPr>
            <m:t>=</m:t>
          </m:r>
          <m:r>
            <m:t>0.08</m:t>
          </m:r>
          <m:r>
            <m:rPr>
              <m:sty m:val="p"/>
            </m:rPr>
            <m:t>+</m:t>
          </m:r>
          <m:r>
            <m:t>0.17</m:t>
          </m:r>
          <m:f>
            <m:fPr>
              <m:type m:val="bar"/>
            </m:fPr>
            <m:num>
              <m:r>
                <m:t>i</m:t>
              </m:r>
              <m:r>
                <m:t>d</m:t>
              </m:r>
              <m:r>
                <m:t>x</m:t>
              </m:r>
              <m:r>
                <m:rPr>
                  <m:sty m:val="p"/>
                </m:rPr>
                <m:t>−</m:t>
              </m:r>
              <m:r>
                <m:t>24</m:t>
              </m:r>
            </m:num>
            <m:den>
              <m:r>
                <m:t>5</m:t>
              </m:r>
            </m:den>
          </m:f>
        </m:oMath>
      </m:oMathPara>
    </w:p>
    <w:p>
      <w:pPr>
        <w:pStyle w:val="FirstParagraph"/>
      </w:pPr>
      <m:oMathPara>
        <m:oMathParaPr>
          <m:jc m:val="center"/>
        </m:oMathParaPr>
        <m:oMath>
          <m:r>
            <m:t>29</m:t>
          </m:r>
          <m:r>
            <m:rPr>
              <m:sty m:val="p"/>
            </m:rPr>
            <m:t>&lt;</m:t>
          </m:r>
          <m:r>
            <m:t>i</m:t>
          </m:r>
          <m:r>
            <m:t>d</m:t>
          </m:r>
          <m:r>
            <m:t>x</m:t>
          </m:r>
          <m:r>
            <m:rPr>
              <m:sty m:val="p"/>
            </m:rPr>
            <m:t>≤</m:t>
          </m:r>
          <m:r>
            <m:t>38</m:t>
          </m:r>
          <m:r>
            <m:rPr>
              <m:sty m:val="p"/>
            </m:rPr>
            <m:t>⇒</m:t>
          </m:r>
          <m:r>
            <m:t>s</m:t>
          </m:r>
          <m:r>
            <m:t>c</m:t>
          </m:r>
          <m:r>
            <m:t>o</m:t>
          </m:r>
          <m:r>
            <m:t>r</m:t>
          </m:r>
          <m:r>
            <m:t>e</m:t>
          </m:r>
          <m:r>
            <m:rPr>
              <m:sty m:val="p"/>
            </m:rPr>
            <m:t>=</m:t>
          </m:r>
          <m:r>
            <m:t>0.25</m:t>
          </m:r>
          <m:r>
            <m:rPr>
              <m:sty m:val="p"/>
            </m:rPr>
            <m:t>+</m:t>
          </m:r>
          <m:r>
            <m:t>0.75</m:t>
          </m:r>
          <m:f>
            <m:fPr>
              <m:type m:val="bar"/>
            </m:fPr>
            <m:num>
              <m:r>
                <m:t>i</m:t>
              </m:r>
              <m:r>
                <m:t>d</m:t>
              </m:r>
              <m:r>
                <m:t>x</m:t>
              </m:r>
              <m:r>
                <m:rPr>
                  <m:sty m:val="p"/>
                </m:rPr>
                <m:t>−</m:t>
              </m:r>
              <m:r>
                <m:t>29</m:t>
              </m:r>
            </m:num>
            <m:den>
              <m:r>
                <m:t>9</m:t>
              </m:r>
            </m:den>
          </m:f>
        </m:oMath>
      </m:oMathPara>
    </w:p>
    <w:p>
      <w:pPr>
        <w:pStyle w:val="FirstParagraph"/>
      </w:pPr>
      <m:oMathPara>
        <m:oMathParaPr>
          <m:jc m:val="center"/>
        </m:oMathParaPr>
        <m:oMath>
          <m:r>
            <m:t>i</m:t>
          </m:r>
          <m:r>
            <m:t>d</m:t>
          </m:r>
          <m:r>
            <m:t>x</m:t>
          </m:r>
          <m:r>
            <m:rPr>
              <m:sty m:val="p"/>
            </m:rPr>
            <m:t>&gt;</m:t>
          </m:r>
          <m:r>
            <m:t>38</m:t>
          </m:r>
          <m:r>
            <m:rPr>
              <m:sty m:val="p"/>
            </m:rPr>
            <m:t>⇒</m:t>
          </m:r>
          <m:r>
            <m:t>s</m:t>
          </m:r>
          <m:r>
            <m:t>c</m:t>
          </m:r>
          <m:r>
            <m:t>o</m:t>
          </m:r>
          <m:r>
            <m:t>r</m:t>
          </m:r>
          <m:r>
            <m:t>e</m:t>
          </m:r>
          <m:r>
            <m:rPr>
              <m:sty m:val="p"/>
            </m:rPr>
            <m:t>=</m:t>
          </m:r>
          <m:r>
            <m:t>1</m:t>
          </m:r>
        </m:oMath>
      </m:oMathPara>
    </w:p>
    <w:bookmarkEnd w:id="84"/>
    <w:bookmarkStart w:id="85" w:name="belastungsfaktor-frühlingherbst"/>
    <w:p>
      <w:pPr>
        <w:pStyle w:val="Heading2"/>
      </w:pPr>
      <w:r>
        <w:t xml:space="preserve">Belastungsfaktor Frühling/Herbst</w:t>
      </w:r>
    </w:p>
    <w:p>
      <w:pPr>
        <w:pStyle w:val="FirstParagraph"/>
      </w:pPr>
      <m:oMathPara>
        <m:oMathParaPr>
          <m:jc m:val="center"/>
        </m:oMathParaPr>
        <m:oMath>
          <m:r>
            <m:t>i</m:t>
          </m:r>
          <m:r>
            <m:t>d</m:t>
          </m:r>
          <m:r>
            <m:t>x</m:t>
          </m:r>
          <m:r>
            <m:rPr>
              <m:sty m:val="p"/>
            </m:rPr>
            <m:t>≤</m:t>
          </m:r>
          <m:r>
            <m:t>18</m:t>
          </m:r>
          <m:r>
            <m:rPr>
              <m:sty m:val="p"/>
            </m:rPr>
            <m:t>⇒</m:t>
          </m:r>
          <m:r>
            <m:t>s</m:t>
          </m:r>
          <m:r>
            <m:t>c</m:t>
          </m:r>
          <m:r>
            <m:t>o</m:t>
          </m:r>
          <m:r>
            <m:t>r</m:t>
          </m:r>
          <m:r>
            <m:t>e</m:t>
          </m:r>
          <m:r>
            <m:rPr>
              <m:sty m:val="p"/>
            </m:rPr>
            <m:t>=</m:t>
          </m:r>
          <m:r>
            <m:t>0</m:t>
          </m:r>
        </m:oMath>
      </m:oMathPara>
    </w:p>
    <w:p>
      <w:pPr>
        <w:pStyle w:val="FirstParagraph"/>
      </w:pPr>
      <m:oMathPara>
        <m:oMathParaPr>
          <m:jc m:val="center"/>
        </m:oMathParaPr>
        <m:oMath>
          <m:r>
            <m:t>18</m:t>
          </m:r>
          <m:r>
            <m:rPr>
              <m:sty m:val="p"/>
            </m:rPr>
            <m:t>&lt;</m:t>
          </m:r>
          <m:r>
            <m:t>i</m:t>
          </m:r>
          <m:r>
            <m:t>d</m:t>
          </m:r>
          <m:r>
            <m:t>x</m:t>
          </m:r>
          <m:r>
            <m:rPr>
              <m:sty m:val="p"/>
            </m:rPr>
            <m:t>≤</m:t>
          </m:r>
          <m:r>
            <m:t>23</m:t>
          </m:r>
          <m:r>
            <m:rPr>
              <m:sty m:val="p"/>
            </m:rPr>
            <m:t>⇒</m:t>
          </m:r>
          <m:r>
            <m:t>s</m:t>
          </m:r>
          <m:r>
            <m:t>c</m:t>
          </m:r>
          <m:r>
            <m:t>o</m:t>
          </m:r>
          <m:r>
            <m:t>r</m:t>
          </m:r>
          <m:r>
            <m:t>e</m:t>
          </m:r>
          <m:r>
            <m:rPr>
              <m:sty m:val="p"/>
            </m:rPr>
            <m:t>=</m:t>
          </m:r>
          <m:r>
            <m:t>0.08</m:t>
          </m:r>
          <m:r>
            <m:rPr>
              <m:sty m:val="p"/>
            </m:rPr>
            <m:t>+</m:t>
          </m:r>
          <m:r>
            <m:t>0.17</m:t>
          </m:r>
          <m:f>
            <m:fPr>
              <m:type m:val="bar"/>
            </m:fPr>
            <m:num>
              <m:r>
                <m:t>i</m:t>
              </m:r>
              <m:r>
                <m:t>d</m:t>
              </m:r>
              <m:r>
                <m:t>x</m:t>
              </m:r>
              <m:r>
                <m:rPr>
                  <m:sty m:val="p"/>
                </m:rPr>
                <m:t>−</m:t>
              </m:r>
              <m:r>
                <m:t>18</m:t>
              </m:r>
            </m:num>
            <m:den>
              <m:r>
                <m:t>5</m:t>
              </m:r>
            </m:den>
          </m:f>
        </m:oMath>
      </m:oMathPara>
    </w:p>
    <w:p>
      <w:pPr>
        <w:pStyle w:val="FirstParagraph"/>
      </w:pPr>
      <m:oMathPara>
        <m:oMathParaPr>
          <m:jc m:val="center"/>
        </m:oMathParaPr>
        <m:oMath>
          <m:r>
            <m:t>23</m:t>
          </m:r>
          <m:r>
            <m:rPr>
              <m:sty m:val="p"/>
            </m:rPr>
            <m:t>&lt;</m:t>
          </m:r>
          <m:r>
            <m:t>i</m:t>
          </m:r>
          <m:r>
            <m:t>d</m:t>
          </m:r>
          <m:r>
            <m:t>x</m:t>
          </m:r>
          <m:r>
            <m:rPr>
              <m:sty m:val="p"/>
            </m:rPr>
            <m:t>≤</m:t>
          </m:r>
          <m:r>
            <m:t>31</m:t>
          </m:r>
          <m:r>
            <m:rPr>
              <m:sty m:val="p"/>
            </m:rPr>
            <m:t>⇒</m:t>
          </m:r>
          <m:r>
            <m:t>s</m:t>
          </m:r>
          <m:r>
            <m:t>c</m:t>
          </m:r>
          <m:r>
            <m:t>o</m:t>
          </m:r>
          <m:r>
            <m:t>r</m:t>
          </m:r>
          <m:r>
            <m:t>e</m:t>
          </m:r>
          <m:r>
            <m:rPr>
              <m:sty m:val="p"/>
            </m:rPr>
            <m:t>=</m:t>
          </m:r>
          <m:r>
            <m:t>0.25</m:t>
          </m:r>
          <m:r>
            <m:rPr>
              <m:sty m:val="p"/>
            </m:rPr>
            <m:t>+</m:t>
          </m:r>
          <m:r>
            <m:t>0.75</m:t>
          </m:r>
          <m:f>
            <m:fPr>
              <m:type m:val="bar"/>
            </m:fPr>
            <m:num>
              <m:r>
                <m:t>i</m:t>
              </m:r>
              <m:r>
                <m:t>d</m:t>
              </m:r>
              <m:r>
                <m:t>x</m:t>
              </m:r>
              <m:r>
                <m:rPr>
                  <m:sty m:val="p"/>
                </m:rPr>
                <m:t>−</m:t>
              </m:r>
              <m:r>
                <m:t>23</m:t>
              </m:r>
            </m:num>
            <m:den>
              <m:r>
                <m:t>8</m:t>
              </m:r>
            </m:den>
          </m:f>
        </m:oMath>
      </m:oMathPara>
    </w:p>
    <w:p>
      <w:pPr>
        <w:pStyle w:val="FirstParagraph"/>
      </w:pPr>
      <m:oMathPara>
        <m:oMathParaPr>
          <m:jc m:val="center"/>
        </m:oMathParaPr>
        <m:oMath>
          <m:r>
            <m:t>i</m:t>
          </m:r>
          <m:r>
            <m:t>d</m:t>
          </m:r>
          <m:r>
            <m:t>x</m:t>
          </m:r>
          <m:r>
            <m:rPr>
              <m:sty m:val="p"/>
            </m:rPr>
            <m:t>&gt;</m:t>
          </m:r>
          <m:r>
            <m:t>31</m:t>
          </m:r>
          <m:r>
            <m:rPr>
              <m:sty m:val="p"/>
            </m:rPr>
            <m:t>⇒</m:t>
          </m:r>
          <m:r>
            <m:t>s</m:t>
          </m:r>
          <m:r>
            <m:t>c</m:t>
          </m:r>
          <m:r>
            <m:t>o</m:t>
          </m:r>
          <m:r>
            <m:t>r</m:t>
          </m:r>
          <m:r>
            <m:t>e</m:t>
          </m:r>
          <m:r>
            <m:rPr>
              <m:sty m:val="p"/>
            </m:rPr>
            <m:t>=</m:t>
          </m:r>
          <m:r>
            <m:t>1</m:t>
          </m:r>
        </m:oMath>
      </m:oMathPara>
    </w:p>
    <w:bookmarkEnd w:id="85"/>
    <w:bookmarkStart w:id="86" w:name="belastungsfaktor-winter"/>
    <w:p>
      <w:pPr>
        <w:pStyle w:val="Heading2"/>
      </w:pPr>
      <w:r>
        <w:t xml:space="preserve">Belastungsfaktor Winter</w:t>
      </w:r>
    </w:p>
    <w:p>
      <w:pPr>
        <w:pStyle w:val="FirstParagraph"/>
      </w:pPr>
      <m:oMathPara>
        <m:oMathParaPr>
          <m:jc m:val="center"/>
        </m:oMathParaPr>
        <m:oMath>
          <m:r>
            <m:t>i</m:t>
          </m:r>
          <m:r>
            <m:t>d</m:t>
          </m:r>
          <m:r>
            <m:t>x</m:t>
          </m:r>
          <m:r>
            <m:rPr>
              <m:sty m:val="p"/>
            </m:rPr>
            <m:t>≤</m:t>
          </m:r>
          <m:r>
            <m:t>8</m:t>
          </m:r>
          <m:r>
            <m:rPr>
              <m:sty m:val="p"/>
            </m:rPr>
            <m:t>⇒</m:t>
          </m:r>
          <m:r>
            <m:t>s</m:t>
          </m:r>
          <m:r>
            <m:t>c</m:t>
          </m:r>
          <m:r>
            <m:t>o</m:t>
          </m:r>
          <m:r>
            <m:t>r</m:t>
          </m:r>
          <m:r>
            <m:t>e</m:t>
          </m:r>
          <m:r>
            <m:rPr>
              <m:sty m:val="p"/>
            </m:rPr>
            <m:t>=</m:t>
          </m:r>
          <m:r>
            <m:t>0</m:t>
          </m:r>
        </m:oMath>
      </m:oMathPara>
    </w:p>
    <w:p>
      <w:pPr>
        <w:pStyle w:val="FirstParagraph"/>
      </w:pPr>
      <m:oMathPara>
        <m:oMathParaPr>
          <m:jc m:val="center"/>
        </m:oMathParaPr>
        <m:oMath>
          <m:r>
            <m:t>8</m:t>
          </m:r>
          <m:r>
            <m:rPr>
              <m:sty m:val="p"/>
            </m:rPr>
            <m:t>&lt;</m:t>
          </m:r>
          <m:r>
            <m:t>i</m:t>
          </m:r>
          <m:r>
            <m:t>d</m:t>
          </m:r>
          <m:r>
            <m:t>x</m:t>
          </m:r>
          <m:r>
            <m:rPr>
              <m:sty m:val="p"/>
            </m:rPr>
            <m:t>≤</m:t>
          </m:r>
          <m:r>
            <m:t>12</m:t>
          </m:r>
          <m:r>
            <m:rPr>
              <m:sty m:val="p"/>
            </m:rPr>
            <m:t>⇒</m:t>
          </m:r>
          <m:r>
            <m:t>s</m:t>
          </m:r>
          <m:r>
            <m:t>c</m:t>
          </m:r>
          <m:r>
            <m:t>o</m:t>
          </m:r>
          <m:r>
            <m:t>r</m:t>
          </m:r>
          <m:r>
            <m:t>e</m:t>
          </m:r>
          <m:r>
            <m:rPr>
              <m:sty m:val="p"/>
            </m:rPr>
            <m:t>=</m:t>
          </m:r>
          <m:r>
            <m:t>0.08</m:t>
          </m:r>
          <m:r>
            <m:rPr>
              <m:sty m:val="p"/>
            </m:rPr>
            <m:t>+</m:t>
          </m:r>
          <m:r>
            <m:t>0.17</m:t>
          </m:r>
          <m:f>
            <m:fPr>
              <m:type m:val="bar"/>
            </m:fPr>
            <m:num>
              <m:r>
                <m:t>i</m:t>
              </m:r>
              <m:r>
                <m:t>d</m:t>
              </m:r>
              <m:r>
                <m:t>x</m:t>
              </m:r>
              <m:r>
                <m:rPr>
                  <m:sty m:val="p"/>
                </m:rPr>
                <m:t>−</m:t>
              </m:r>
              <m:r>
                <m:t>8</m:t>
              </m:r>
            </m:num>
            <m:den>
              <m:r>
                <m:t>4</m:t>
              </m:r>
            </m:den>
          </m:f>
        </m:oMath>
      </m:oMathPara>
    </w:p>
    <w:p>
      <w:pPr>
        <w:pStyle w:val="FirstParagraph"/>
      </w:pPr>
      <m:oMathPara>
        <m:oMathParaPr>
          <m:jc m:val="center"/>
        </m:oMathParaPr>
        <m:oMath>
          <m:r>
            <m:t>12</m:t>
          </m:r>
          <m:r>
            <m:rPr>
              <m:sty m:val="p"/>
            </m:rPr>
            <m:t>&lt;</m:t>
          </m:r>
          <m:r>
            <m:t>i</m:t>
          </m:r>
          <m:r>
            <m:t>d</m:t>
          </m:r>
          <m:r>
            <m:t>x</m:t>
          </m:r>
          <m:r>
            <m:rPr>
              <m:sty m:val="p"/>
            </m:rPr>
            <m:t>≤</m:t>
          </m:r>
          <m:r>
            <m:t>18</m:t>
          </m:r>
          <m:r>
            <m:rPr>
              <m:sty m:val="p"/>
            </m:rPr>
            <m:t>⇒</m:t>
          </m:r>
          <m:r>
            <m:t>s</m:t>
          </m:r>
          <m:r>
            <m:t>c</m:t>
          </m:r>
          <m:r>
            <m:t>o</m:t>
          </m:r>
          <m:r>
            <m:t>r</m:t>
          </m:r>
          <m:r>
            <m:t>e</m:t>
          </m:r>
          <m:r>
            <m:rPr>
              <m:sty m:val="p"/>
            </m:rPr>
            <m:t>=</m:t>
          </m:r>
          <m:r>
            <m:t>0.25</m:t>
          </m:r>
          <m:r>
            <m:rPr>
              <m:sty m:val="p"/>
            </m:rPr>
            <m:t>+</m:t>
          </m:r>
          <m:r>
            <m:t>0.75</m:t>
          </m:r>
          <m:f>
            <m:fPr>
              <m:type m:val="bar"/>
            </m:fPr>
            <m:num>
              <m:r>
                <m:t>i</m:t>
              </m:r>
              <m:r>
                <m:t>d</m:t>
              </m:r>
              <m:r>
                <m:t>x</m:t>
              </m:r>
              <m:r>
                <m:rPr>
                  <m:sty m:val="p"/>
                </m:rPr>
                <m:t>−</m:t>
              </m:r>
              <m:r>
                <m:t>12</m:t>
              </m:r>
            </m:num>
            <m:den>
              <m:r>
                <m:t>6</m:t>
              </m:r>
            </m:den>
          </m:f>
        </m:oMath>
      </m:oMathPara>
    </w:p>
    <w:p>
      <w:pPr>
        <w:pStyle w:val="FirstParagraph"/>
      </w:pPr>
      <m:oMathPara>
        <m:oMathParaPr>
          <m:jc m:val="center"/>
        </m:oMathParaPr>
        <m:oMath>
          <m:r>
            <m:t>i</m:t>
          </m:r>
          <m:r>
            <m:t>d</m:t>
          </m:r>
          <m:r>
            <m:t>x</m:t>
          </m:r>
          <m:r>
            <m:rPr>
              <m:sty m:val="p"/>
            </m:rPr>
            <m:t>&gt;</m:t>
          </m:r>
          <m:r>
            <m:t>18</m:t>
          </m:r>
          <m:r>
            <m:rPr>
              <m:sty m:val="p"/>
            </m:rPr>
            <m:t>⇒</m:t>
          </m:r>
          <m:r>
            <m:t>s</m:t>
          </m:r>
          <m:r>
            <m:t>c</m:t>
          </m:r>
          <m:r>
            <m:t>o</m:t>
          </m:r>
          <m:r>
            <m:t>r</m:t>
          </m:r>
          <m:r>
            <m:t>e</m:t>
          </m:r>
          <m:r>
            <m:rPr>
              <m:sty m:val="p"/>
            </m:rPr>
            <m:t>=</m:t>
          </m:r>
          <m:r>
            <m:t>1</m:t>
          </m:r>
        </m:oMath>
      </m:oMathPara>
    </w:p>
    <w:bookmarkEnd w:id="86"/>
    <w:bookmarkStart w:id="87" w:name="dosisgrößen"/>
    <w:p>
      <w:pPr>
        <w:pStyle w:val="Heading2"/>
      </w:pPr>
      <w:r>
        <w:t xml:space="preserve">Dosisgrößen</w:t>
      </w:r>
    </w:p>
    <w:p>
      <w:pPr>
        <w:pStyle w:val="FirstParagraph"/>
      </w:pPr>
      <w:r>
        <w:t xml:space="preserve">Während der Schulzeit werden drei Dosisgrößen integriert:</w:t>
      </w:r>
    </w:p>
    <w:p>
      <w:pPr>
        <w:pStyle w:val="BodyText"/>
      </w:pPr>
      <m:oMathPara>
        <m:oMathParaPr>
          <m:jc m:val="center"/>
        </m:oMathParaPr>
        <m:oMath>
          <m:r>
            <m:t>h</m:t>
          </m:r>
          <m:r>
            <m:t>e</m:t>
          </m:r>
          <m:r>
            <m:t>a</m:t>
          </m:r>
          <m:r>
            <m:t>t</m:t>
          </m:r>
          <m:r>
            <m:rPr>
              <m:sty m:val="p"/>
            </m:rPr>
            <m:t>_</m:t>
          </m:r>
          <m:r>
            <m:t>d</m:t>
          </m:r>
          <m:r>
            <m:t>o</m:t>
          </m:r>
          <m:r>
            <m:t>s</m:t>
          </m:r>
          <m:r>
            <m:t>e</m:t>
          </m:r>
          <m:r>
            <m:rPr>
              <m:sty m:val="p"/>
            </m:rPr>
            <m:t>_</m:t>
          </m:r>
          <m:r>
            <m:t>a</m:t>
          </m:r>
          <m:r>
            <m:t>i</m:t>
          </m:r>
          <m:r>
            <m:t>r</m:t>
          </m:r>
          <m:r>
            <m:rPr>
              <m:sty m:val="p"/>
            </m:rPr>
            <m:t>=</m:t>
          </m:r>
          <m:r>
            <m:t>h</m:t>
          </m:r>
          <m:r>
            <m:t>e</m:t>
          </m:r>
          <m:r>
            <m:t>a</m:t>
          </m:r>
          <m:r>
            <m:t>t</m:t>
          </m:r>
          <m:r>
            <m:rPr>
              <m:sty m:val="p"/>
            </m:rPr>
            <m:t>_</m:t>
          </m:r>
          <m:r>
            <m:t>d</m:t>
          </m:r>
          <m:r>
            <m:t>o</m:t>
          </m:r>
          <m:r>
            <m:t>s</m:t>
          </m:r>
          <m:r>
            <m:t>e</m:t>
          </m:r>
          <m:r>
            <m:rPr>
              <m:sty m:val="p"/>
            </m:rPr>
            <m:t>_</m:t>
          </m:r>
          <m:r>
            <m:t>a</m:t>
          </m:r>
          <m:r>
            <m:t>i</m:t>
          </m:r>
          <m:r>
            <m:t>r</m:t>
          </m:r>
          <m:r>
            <m:rPr>
              <m:sty m:val="p"/>
            </m:rPr>
            <m:t>+</m:t>
          </m:r>
          <m:r>
            <m:rPr>
              <m:sty m:val="p"/>
            </m:rPr>
            <m:t>max</m:t>
          </m:r>
          <m:d>
            <m:dPr>
              <m:begChr m:val="("/>
              <m:sepChr m:val=""/>
              <m:endChr m:val=")"/>
              <m:grow/>
            </m:dPr>
            <m:e>
              <m:r>
                <m:t>0</m:t>
              </m:r>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r>
                <m:rPr>
                  <m:sty m:val="p"/>
                </m:rPr>
                <m:t>−</m:t>
              </m:r>
              <m:r>
                <m:t>28</m:t>
              </m:r>
            </m:e>
          </m:d>
          <m:r>
            <m:t>Δ</m:t>
          </m:r>
          <m:r>
            <m:t>t</m:t>
          </m:r>
        </m:oMath>
      </m:oMathPara>
    </w:p>
    <w:p>
      <w:pPr>
        <w:pStyle w:val="FirstParagraph"/>
      </w:pPr>
      <m:oMathPara>
        <m:oMathParaPr>
          <m:jc m:val="center"/>
        </m:oMathParaPr>
        <m:oMath>
          <m:r>
            <m:t>h</m:t>
          </m:r>
          <m:r>
            <m:t>e</m:t>
          </m:r>
          <m:r>
            <m:t>a</m:t>
          </m:r>
          <m:r>
            <m:t>t</m:t>
          </m:r>
          <m:r>
            <m:rPr>
              <m:sty m:val="p"/>
            </m:rPr>
            <m:t>_</m:t>
          </m:r>
          <m:r>
            <m:t>d</m:t>
          </m:r>
          <m:r>
            <m:t>o</m:t>
          </m:r>
          <m:r>
            <m:t>s</m:t>
          </m:r>
          <m:r>
            <m:t>e</m:t>
          </m:r>
          <m:r>
            <m:rPr>
              <m:sty m:val="p"/>
            </m:rPr>
            <m:t>_</m:t>
          </m:r>
          <m:r>
            <m:t>s</m:t>
          </m:r>
          <m:r>
            <m:t>u</m:t>
          </m:r>
          <m:r>
            <m:t>r</m:t>
          </m:r>
          <m:r>
            <m:t>f</m:t>
          </m:r>
          <m:r>
            <m:t>a</m:t>
          </m:r>
          <m:r>
            <m:t>c</m:t>
          </m:r>
          <m:r>
            <m:t>e</m:t>
          </m:r>
          <m:r>
            <m:rPr>
              <m:sty m:val="p"/>
            </m:rPr>
            <m:t>=</m:t>
          </m:r>
          <m:r>
            <m:t>h</m:t>
          </m:r>
          <m:r>
            <m:t>e</m:t>
          </m:r>
          <m:r>
            <m:t>a</m:t>
          </m:r>
          <m:r>
            <m:t>t</m:t>
          </m:r>
          <m:r>
            <m:rPr>
              <m:sty m:val="p"/>
            </m:rPr>
            <m:t>_</m:t>
          </m:r>
          <m:r>
            <m:t>d</m:t>
          </m:r>
          <m:r>
            <m:t>o</m:t>
          </m:r>
          <m:r>
            <m:t>s</m:t>
          </m:r>
          <m:r>
            <m:t>e</m:t>
          </m:r>
          <m:r>
            <m:rPr>
              <m:sty m:val="p"/>
            </m:rPr>
            <m:t>_</m:t>
          </m:r>
          <m:r>
            <m:t>s</m:t>
          </m:r>
          <m:r>
            <m:t>u</m:t>
          </m:r>
          <m:r>
            <m:t>r</m:t>
          </m:r>
          <m:r>
            <m:t>f</m:t>
          </m:r>
          <m:r>
            <m:t>a</m:t>
          </m:r>
          <m:r>
            <m:t>c</m:t>
          </m:r>
          <m:r>
            <m:t>e</m:t>
          </m:r>
          <m:r>
            <m:rPr>
              <m:sty m:val="p"/>
            </m:rPr>
            <m:t>+</m:t>
          </m:r>
          <m:r>
            <m:rPr>
              <m:sty m:val="p"/>
            </m:rPr>
            <m:t>max</m:t>
          </m:r>
          <m:d>
            <m:dPr>
              <m:begChr m:val="("/>
              <m:sepChr m:val=""/>
              <m:endChr m:val=")"/>
              <m:grow/>
            </m:dPr>
            <m:e>
              <m:r>
                <m:t>0</m:t>
              </m:r>
              <m:r>
                <m:rPr>
                  <m:sty m:val="p"/>
                </m:rPr>
                <m:t>,</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36</m:t>
              </m:r>
            </m:e>
          </m:d>
          <m:r>
            <m:t>Δ</m:t>
          </m:r>
          <m:r>
            <m:t>t</m:t>
          </m:r>
        </m:oMath>
      </m:oMathPara>
    </w:p>
    <w:p>
      <w:pPr>
        <w:pStyle w:val="FirstParagraph"/>
      </w:pPr>
      <m:oMathPara>
        <m:oMathParaPr>
          <m:jc m:val="center"/>
        </m:oMathParaPr>
        <m:oMath>
          <m:r>
            <m:t>h</m:t>
          </m:r>
          <m:r>
            <m:t>e</m:t>
          </m:r>
          <m:r>
            <m:t>a</m:t>
          </m:r>
          <m:r>
            <m:t>t</m:t>
          </m:r>
          <m:r>
            <m:rPr>
              <m:sty m:val="p"/>
            </m:rPr>
            <m:t>_</m:t>
          </m:r>
          <m:r>
            <m:t>d</m:t>
          </m:r>
          <m:r>
            <m:t>o</m:t>
          </m:r>
          <m:r>
            <m:t>s</m:t>
          </m:r>
          <m:r>
            <m:t>e</m:t>
          </m:r>
          <m:r>
            <m:rPr>
              <m:sty m:val="p"/>
            </m:rPr>
            <m:t>_</m:t>
          </m:r>
          <m:r>
            <m:t>c</m:t>
          </m:r>
          <m:r>
            <m:t>o</m:t>
          </m:r>
          <m:r>
            <m:t>m</m:t>
          </m:r>
          <m:r>
            <m:t>f</m:t>
          </m:r>
          <m:r>
            <m:t>o</m:t>
          </m:r>
          <m:r>
            <m:t>r</m:t>
          </m:r>
          <m:r>
            <m:t>t</m:t>
          </m:r>
          <m:r>
            <m:rPr>
              <m:sty m:val="p"/>
            </m:rPr>
            <m:t>=</m:t>
          </m:r>
          <m:r>
            <m:t>h</m:t>
          </m:r>
          <m:r>
            <m:t>e</m:t>
          </m:r>
          <m:r>
            <m:t>a</m:t>
          </m:r>
          <m:r>
            <m:t>t</m:t>
          </m:r>
          <m:r>
            <m:rPr>
              <m:sty m:val="p"/>
            </m:rPr>
            <m:t>_</m:t>
          </m:r>
          <m:r>
            <m:t>d</m:t>
          </m:r>
          <m:r>
            <m:t>o</m:t>
          </m:r>
          <m:r>
            <m:t>s</m:t>
          </m:r>
          <m:r>
            <m:t>e</m:t>
          </m:r>
          <m:r>
            <m:rPr>
              <m:sty m:val="p"/>
            </m:rPr>
            <m:t>_</m:t>
          </m:r>
          <m:r>
            <m:t>c</m:t>
          </m:r>
          <m:r>
            <m:t>o</m:t>
          </m:r>
          <m:r>
            <m:t>m</m:t>
          </m:r>
          <m:r>
            <m:t>f</m:t>
          </m:r>
          <m:r>
            <m:t>o</m:t>
          </m:r>
          <m:r>
            <m:t>r</m:t>
          </m:r>
          <m:r>
            <m:t>t</m:t>
          </m:r>
          <m:r>
            <m:rPr>
              <m:sty m:val="p"/>
            </m:rPr>
            <m:t>+</m:t>
          </m:r>
          <m:r>
            <m:t>s</m:t>
          </m:r>
          <m:r>
            <m:t>c</m:t>
          </m:r>
          <m:r>
            <m:t>o</m:t>
          </m:r>
          <m:r>
            <m:t>r</m:t>
          </m:r>
          <m:r>
            <m:t>e</m:t>
          </m:r>
          <m:r>
            <m:t>Δ</m:t>
          </m:r>
          <m:r>
            <m:t>t</m:t>
          </m:r>
        </m:oMath>
      </m:oMathPara>
    </w:p>
    <w:p>
      <w:pPr>
        <w:pStyle w:val="FirstParagraph"/>
      </w:pPr>
      <w:r>
        <w:t xml:space="preserve">Die wichtigste Auswertung ist</w:t>
      </w:r>
      <w:r>
        <w:t xml:space="preserve"> </w:t>
      </w:r>
      <w:r>
        <w:rPr>
          <w:rStyle w:val="VerbatimChar"/>
        </w:rPr>
        <w:t xml:space="preserve">heat-dose-comfort</w:t>
      </w:r>
      <w:r>
        <w:t xml:space="preserve">. Sie wird als äquivalente Belastungsstunden während der Schulzeit gelesen.</w:t>
      </w:r>
    </w:p>
    <w:bookmarkEnd w:id="87"/>
    <w:bookmarkEnd w:id="88"/>
    <w:bookmarkStart w:id="89" w:name="hitzelastklassen"/>
    <w:p>
      <w:pPr>
        <w:pStyle w:val="Heading1"/>
      </w:pPr>
      <w:r>
        <w:t xml:space="preserve">Hitzelastklassen</w:t>
      </w:r>
    </w:p>
    <w:p>
      <w:pPr>
        <w:pStyle w:val="FirstParagraph"/>
      </w:pPr>
      <w:r>
        <w:t xml:space="preserve">Die aufsummierte Hitzelast wird in fünf Klassen übersetzt: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t xml:space="preserve">Klasse</w:t>
            </w:r>
          </w:p>
        </w:tc>
        <w:tc>
          <w:tcPr/>
          <w:p>
            <w:pPr>
              <w:pStyle w:val="Compact"/>
            </w:pPr>
            <w:r>
              <w:t xml:space="preserve">Farbe</w:t>
            </w:r>
          </w:p>
        </w:tc>
        <w:tc>
          <w:tcPr/>
          <w:p>
            <w:pPr>
              <w:pStyle w:val="Compact"/>
            </w:pPr>
            <w:r>
              <w:t xml:space="preserve">Bereich</w:t>
            </w:r>
          </w:p>
        </w:tc>
      </w:tr>
      <w:tr>
        <w:tc>
          <w:tcPr/>
          <w:p>
            <w:pPr>
              <w:pStyle w:val="Compact"/>
              <w:jc w:val="right"/>
            </w:pPr>
            <w:r>
              <w:t xml:space="preserve">1</w:t>
            </w:r>
          </w:p>
        </w:tc>
        <w:tc>
          <w:tcPr/>
          <w:p>
            <w:pPr>
              <w:pStyle w:val="Compact"/>
            </w:pPr>
            <w:r>
              <w:t xml:space="preserve">blau</w:t>
            </w:r>
          </w:p>
        </w:tc>
        <w:tc>
          <w:tcPr/>
          <w:p>
            <w:pPr>
              <w:pStyle w:val="Compact"/>
            </w:pPr>
            <w:r>
              <w:t xml:space="preserve">bis 1 h</w:t>
            </w:r>
          </w:p>
        </w:tc>
      </w:tr>
      <w:tr>
        <w:tc>
          <w:tcPr/>
          <w:p>
            <w:pPr>
              <w:pStyle w:val="Compact"/>
              <w:jc w:val="right"/>
            </w:pPr>
            <w:r>
              <w:t xml:space="preserve">2</w:t>
            </w:r>
          </w:p>
        </w:tc>
        <w:tc>
          <w:tcPr/>
          <w:p>
            <w:pPr>
              <w:pStyle w:val="Compact"/>
            </w:pPr>
            <w:r>
              <w:t xml:space="preserve">grün</w:t>
            </w:r>
          </w:p>
        </w:tc>
        <w:tc>
          <w:tcPr/>
          <w:p>
            <w:pPr>
              <w:pStyle w:val="Compact"/>
            </w:pPr>
            <w:r>
              <w:t xml:space="preserve">über 1 bis 2.5 h</w:t>
            </w:r>
          </w:p>
        </w:tc>
      </w:tr>
      <w:tr>
        <w:tc>
          <w:tcPr/>
          <w:p>
            <w:pPr>
              <w:pStyle w:val="Compact"/>
              <w:jc w:val="right"/>
            </w:pPr>
            <w:r>
              <w:t xml:space="preserve">3</w:t>
            </w:r>
          </w:p>
        </w:tc>
        <w:tc>
          <w:tcPr/>
          <w:p>
            <w:pPr>
              <w:pStyle w:val="Compact"/>
            </w:pPr>
            <w:r>
              <w:t xml:space="preserve">gelb</w:t>
            </w:r>
          </w:p>
        </w:tc>
        <w:tc>
          <w:tcPr/>
          <w:p>
            <w:pPr>
              <w:pStyle w:val="Compact"/>
            </w:pPr>
            <w:r>
              <w:t xml:space="preserve">über 2.5 bis 5 h</w:t>
            </w:r>
          </w:p>
        </w:tc>
      </w:tr>
      <w:tr>
        <w:tc>
          <w:tcPr/>
          <w:p>
            <w:pPr>
              <w:pStyle w:val="Compact"/>
              <w:jc w:val="right"/>
            </w:pPr>
            <w:r>
              <w:t xml:space="preserve">4</w:t>
            </w:r>
          </w:p>
        </w:tc>
        <w:tc>
          <w:tcPr/>
          <w:p>
            <w:pPr>
              <w:pStyle w:val="Compact"/>
            </w:pPr>
            <w:r>
              <w:t xml:space="preserve">orange</w:t>
            </w:r>
          </w:p>
        </w:tc>
        <w:tc>
          <w:tcPr/>
          <w:p>
            <w:pPr>
              <w:pStyle w:val="Compact"/>
            </w:pPr>
            <w:r>
              <w:t xml:space="preserve">über 5 bis 6.5 h</w:t>
            </w:r>
          </w:p>
        </w:tc>
      </w:tr>
      <w:tr>
        <w:tc>
          <w:tcPr/>
          <w:p>
            <w:pPr>
              <w:pStyle w:val="Compact"/>
              <w:jc w:val="right"/>
            </w:pPr>
            <w:r>
              <w:t xml:space="preserve">5</w:t>
            </w:r>
          </w:p>
        </w:tc>
        <w:tc>
          <w:tcPr/>
          <w:p>
            <w:pPr>
              <w:pStyle w:val="Compact"/>
            </w:pPr>
            <w:r>
              <w:t xml:space="preserve">rot</w:t>
            </w:r>
          </w:p>
        </w:tc>
        <w:tc>
          <w:tcPr/>
          <w:p>
            <w:pPr>
              <w:pStyle w:val="Compact"/>
            </w:pPr>
            <w:r>
              <w:t xml:space="preserve">über 6.5 h</w:t>
            </w:r>
          </w:p>
        </w:tc>
      </w:tr>
    </w:tbl>
    <w:p>
      <w:pPr>
        <w:pStyle w:val="BodyText"/>
      </w:pPr>
      <w:r>
        <w:t xml:space="preserve">Die gleiche Klassifikation wird für Kartenansicht, Monitoring und Vorher/Nachher-Vergleich genutzt.</w:t>
      </w:r>
    </w:p>
    <w:bookmarkEnd w:id="89"/>
    <w:bookmarkStart w:id="90" w:name="aufenthaltsflächen"/>
    <w:p>
      <w:pPr>
        <w:pStyle w:val="Heading1"/>
      </w:pPr>
      <w:r>
        <w:t xml:space="preserve">Aufenthaltsflächen</w:t>
      </w:r>
    </w:p>
    <w:p>
      <w:pPr>
        <w:pStyle w:val="FirstParagraph"/>
      </w:pPr>
      <w:r>
        <w:t xml:space="preserve">Nicht alle Patches werden als Aufenthaltsflächen gezählt. Der Reporter</w:t>
      </w:r>
      <w:r>
        <w:t xml:space="preserve"> </w:t>
      </w:r>
      <w:r>
        <w:rPr>
          <w:rStyle w:val="VerbatimChar"/>
        </w:rPr>
        <w:t xml:space="preserve">aufenthaltsflaechen</w:t>
      </w:r>
      <w:r>
        <w:t xml:space="preserve"> </w:t>
      </w:r>
      <w:r>
        <w:t xml:space="preserve">umfasst nur Patches mit</w:t>
      </w:r>
      <w:r>
        <w:t xml:space="preserve"> </w:t>
      </w:r>
      <w:r>
        <w:rPr>
          <w:rStyle w:val="VerbatimChar"/>
        </w:rPr>
        <w:t xml:space="preserve">object-kind = "none"</w:t>
      </w:r>
      <w:r>
        <w:t xml:space="preserve"> </w:t>
      </w:r>
      <w:r>
        <w:t xml:space="preserve">und einer nutzbaren Bodenklasse:</w:t>
      </w:r>
    </w:p>
    <w:p>
      <w:pPr>
        <w:pStyle w:val="Compact"/>
        <w:numPr>
          <w:ilvl w:val="0"/>
          <w:numId w:val="1007"/>
        </w:numPr>
      </w:pPr>
      <w:r>
        <w:t xml:space="preserve">Asphalt</w:t>
      </w:r>
    </w:p>
    <w:p>
      <w:pPr>
        <w:pStyle w:val="Compact"/>
        <w:numPr>
          <w:ilvl w:val="0"/>
          <w:numId w:val="1007"/>
        </w:numPr>
      </w:pPr>
      <w:r>
        <w:t xml:space="preserve">Pflaster</w:t>
      </w:r>
    </w:p>
    <w:p>
      <w:pPr>
        <w:pStyle w:val="Compact"/>
        <w:numPr>
          <w:ilvl w:val="0"/>
          <w:numId w:val="1007"/>
        </w:numPr>
      </w:pPr>
      <w:r>
        <w:t xml:space="preserve">Offenpflaster</w:t>
      </w:r>
    </w:p>
    <w:p>
      <w:pPr>
        <w:pStyle w:val="Compact"/>
        <w:numPr>
          <w:ilvl w:val="0"/>
          <w:numId w:val="1007"/>
        </w:numPr>
      </w:pPr>
      <w:r>
        <w:t xml:space="preserve">Rasen</w:t>
      </w:r>
    </w:p>
    <w:p>
      <w:pPr>
        <w:pStyle w:val="Compact"/>
        <w:numPr>
          <w:ilvl w:val="0"/>
          <w:numId w:val="1007"/>
        </w:numPr>
      </w:pPr>
      <w:r>
        <w:t xml:space="preserve">Sportbelag</w:t>
      </w:r>
    </w:p>
    <w:p>
      <w:pPr>
        <w:pStyle w:val="Compact"/>
        <w:numPr>
          <w:ilvl w:val="0"/>
          <w:numId w:val="1007"/>
        </w:numPr>
      </w:pPr>
      <w:r>
        <w:t xml:space="preserve">Sand</w:t>
      </w:r>
    </w:p>
    <w:p>
      <w:pPr>
        <w:pStyle w:val="FirstParagraph"/>
      </w:pPr>
      <w:r>
        <w:t xml:space="preserve">Gebäude, Bäume und Hecken werden nicht als Aufenthaltsfläche gezählt.</w:t>
      </w:r>
    </w:p>
    <w:bookmarkEnd w:id="90"/>
    <w:bookmarkStart w:id="92" w:name="kartenansichten"/>
    <w:p>
      <w:pPr>
        <w:pStyle w:val="Heading1"/>
      </w:pPr>
      <w:r>
        <w:t xml:space="preserve">Kartenansichten</w:t>
      </w:r>
    </w:p>
    <w:p>
      <w:pPr>
        <w:pStyle w:val="FirstParagraph"/>
      </w:pPr>
      <w:r>
        <w:t xml:space="preserve">Das Modell besitzt folgende Kartenansichten: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Kartenansicht</w:t>
            </w:r>
          </w:p>
        </w:tc>
        <w:tc>
          <w:tcPr/>
          <w:p>
            <w:pPr>
              <w:pStyle w:val="Compact"/>
            </w:pPr>
            <w:r>
              <w:t xml:space="preserve">dargestellte Größe</w:t>
            </w:r>
          </w:p>
        </w:tc>
      </w:tr>
      <w:tr>
        <w:tc>
          <w:tcPr/>
          <w:p>
            <w:pPr>
              <w:pStyle w:val="Compact"/>
            </w:pPr>
            <w:r>
              <w:t xml:space="preserve">Materialien &amp; Elemente</w:t>
            </w:r>
          </w:p>
        </w:tc>
        <w:tc>
          <w:tcPr/>
          <w:p>
            <w:pPr>
              <w:pStyle w:val="Compact"/>
            </w:pPr>
            <w:r>
              <w:t xml:space="preserve">Bodenklassen, Objekte, Dächer, Fassaden</w:t>
            </w:r>
          </w:p>
        </w:tc>
      </w:tr>
      <w:tr>
        <w:tc>
          <w:tcPr/>
          <w:p>
            <w:pPr>
              <w:pStyle w:val="Compact"/>
            </w:pPr>
            <w:r>
              <w:t xml:space="preserve">Schatten aktuell</w:t>
            </w:r>
          </w:p>
        </w:tc>
        <w:tc>
          <w:tcPr/>
          <w:p>
            <w:pPr>
              <w:pStyle w:val="Compact"/>
            </w:pPr>
            <w:r>
              <w:rPr>
                <w:rStyle w:val="VerbatimChar"/>
              </w:rPr>
              <w:t xml:space="preserve">shadow-level</w:t>
            </w:r>
          </w:p>
        </w:tc>
      </w:tr>
      <w:tr>
        <w:tc>
          <w:tcPr/>
          <w:p>
            <w:pPr>
              <w:pStyle w:val="Compact"/>
            </w:pPr>
            <w:r>
              <w:t xml:space="preserve">Oberflächentemperatur aktuell</w:t>
            </w:r>
          </w:p>
        </w:tc>
        <w:tc>
          <w:tcPr/>
          <w:p>
            <w:pPr>
              <w:pStyle w:val="Compact"/>
            </w:pPr>
            <w:r>
              <w:rPr>
                <w:rStyle w:val="VerbatimChar"/>
              </w:rPr>
              <w:t xml:space="preserve">surface-temp</w:t>
            </w:r>
          </w:p>
        </w:tc>
      </w:tr>
      <w:tr>
        <w:tc>
          <w:tcPr/>
          <w:p>
            <w:pPr>
              <w:pStyle w:val="Compact"/>
            </w:pPr>
            <w:r>
              <w:t xml:space="preserve">Lufttemperatur aktuell</w:t>
            </w:r>
          </w:p>
        </w:tc>
        <w:tc>
          <w:tcPr/>
          <w:p>
            <w:pPr>
              <w:pStyle w:val="Compact"/>
            </w:pPr>
            <w:r>
              <w:rPr>
                <w:rStyle w:val="VerbatimChar"/>
              </w:rPr>
              <w:t xml:space="preserve">air-temp-local</w:t>
            </w:r>
          </w:p>
        </w:tc>
      </w:tr>
      <w:tr>
        <w:tc>
          <w:tcPr/>
          <w:p>
            <w:pPr>
              <w:pStyle w:val="Compact"/>
            </w:pPr>
            <w:r>
              <w:t xml:space="preserve">Hitzelast aktuell</w:t>
            </w:r>
          </w:p>
        </w:tc>
        <w:tc>
          <w:tcPr/>
          <w:p>
            <w:pPr>
              <w:pStyle w:val="Compact"/>
            </w:pPr>
            <w:r>
              <w:rPr>
                <w:rStyle w:val="VerbatimChar"/>
              </w:rPr>
              <w:t xml:space="preserve">comfort-index</w:t>
            </w:r>
          </w:p>
        </w:tc>
      </w:tr>
      <w:tr>
        <w:tc>
          <w:tcPr/>
          <w:p>
            <w:pPr>
              <w:pStyle w:val="Compact"/>
            </w:pPr>
            <w:r>
              <w:t xml:space="preserve">Hitzelast Schulzeit</w:t>
            </w:r>
          </w:p>
        </w:tc>
        <w:tc>
          <w:tcPr/>
          <w:p>
            <w:pPr>
              <w:pStyle w:val="Compact"/>
            </w:pPr>
            <w:r>
              <w:rPr>
                <w:rStyle w:val="VerbatimChar"/>
              </w:rPr>
              <w:t xml:space="preserve">heat-dose-comfort</w:t>
            </w:r>
          </w:p>
        </w:tc>
      </w:tr>
      <w:tr>
        <w:tc>
          <w:tcPr/>
          <w:p>
            <w:pPr>
              <w:pStyle w:val="Compact"/>
            </w:pPr>
            <w:r>
              <w:t xml:space="preserve">Hitzelast Änderung</w:t>
            </w:r>
          </w:p>
        </w:tc>
        <w:tc>
          <w:tcPr/>
          <w:p>
            <w:pPr>
              <w:pStyle w:val="Compact"/>
            </w:pPr>
            <w:r>
              <w:t xml:space="preserve">Differenz zu gespeicherter Referenz</w:t>
            </w:r>
          </w:p>
        </w:tc>
      </w:tr>
    </w:tbl>
    <w:bookmarkStart w:id="91" w:name="hitzelast-änderung"/>
    <w:p>
      <w:pPr>
        <w:pStyle w:val="Heading2"/>
      </w:pPr>
      <w:r>
        <w:t xml:space="preserve">Hitzelast Änderung</w:t>
      </w:r>
    </w:p>
    <w:p>
      <w:pPr>
        <w:pStyle w:val="FirstParagraph"/>
      </w:pPr>
      <w:r>
        <w:t xml:space="preserve">Die Hitzelaständerung wird als Differenz berechnet:</w:t>
      </w:r>
    </w:p>
    <w:p>
      <w:pPr>
        <w:pStyle w:val="BodyText"/>
      </w:pPr>
      <m:oMathPara>
        <m:oMathParaPr>
          <m:jc m:val="center"/>
        </m:oMathParaPr>
        <m:oMath>
          <m:r>
            <m:t>Δ</m:t>
          </m:r>
          <m:r>
            <m:t>H</m:t>
          </m:r>
          <m:r>
            <m:rPr>
              <m:sty m:val="p"/>
            </m:rPr>
            <m:t>=</m:t>
          </m:r>
          <m:r>
            <m:t>h</m:t>
          </m:r>
          <m:r>
            <m:t>e</m:t>
          </m:r>
          <m:r>
            <m:t>a</m:t>
          </m:r>
          <m:r>
            <m:t>t</m:t>
          </m:r>
          <m:r>
            <m:rPr>
              <m:sty m:val="p"/>
            </m:rPr>
            <m:t>_</m:t>
          </m:r>
          <m:r>
            <m:t>d</m:t>
          </m:r>
          <m:r>
            <m:t>o</m:t>
          </m:r>
          <m:r>
            <m:t>s</m:t>
          </m:r>
          <m:r>
            <m:t>e</m:t>
          </m:r>
          <m:r>
            <m:rPr>
              <m:sty m:val="p"/>
            </m:rPr>
            <m:t>_</m:t>
          </m:r>
          <m:r>
            <m:t>c</m:t>
          </m:r>
          <m:r>
            <m:t>o</m:t>
          </m:r>
          <m:r>
            <m:t>m</m:t>
          </m:r>
          <m:r>
            <m:t>f</m:t>
          </m:r>
          <m:r>
            <m:t>o</m:t>
          </m:r>
          <m:r>
            <m:t>r</m:t>
          </m:r>
          <m:r>
            <m:t>t</m:t>
          </m:r>
          <m:r>
            <m:rPr>
              <m:sty m:val="p"/>
            </m:rPr>
            <m:t>−</m:t>
          </m:r>
          <m:r>
            <m:t>r</m:t>
          </m:r>
          <m:r>
            <m:t>e</m:t>
          </m:r>
          <m:r>
            <m:t>f</m:t>
          </m:r>
          <m:r>
            <m:rPr>
              <m:sty m:val="p"/>
            </m:rPr>
            <m:t>_</m:t>
          </m:r>
          <m:r>
            <m:t>h</m:t>
          </m:r>
          <m:r>
            <m:t>e</m:t>
          </m:r>
          <m:r>
            <m:t>a</m:t>
          </m:r>
          <m:r>
            <m:t>t</m:t>
          </m:r>
          <m:r>
            <m:rPr>
              <m:sty m:val="p"/>
            </m:rPr>
            <m:t>_</m:t>
          </m:r>
          <m:r>
            <m:t>d</m:t>
          </m:r>
          <m:r>
            <m:t>o</m:t>
          </m:r>
          <m:r>
            <m:t>s</m:t>
          </m:r>
          <m:r>
            <m:t>e</m:t>
          </m:r>
          <m:r>
            <m:rPr>
              <m:sty m:val="p"/>
            </m:rPr>
            <m:t>_</m:t>
          </m:r>
          <m:r>
            <m:t>c</m:t>
          </m:r>
          <m:r>
            <m:t>o</m:t>
          </m:r>
          <m:r>
            <m:t>m</m:t>
          </m:r>
          <m:r>
            <m:t>f</m:t>
          </m:r>
          <m:r>
            <m:t>o</m:t>
          </m:r>
          <m:r>
            <m:t>r</m:t>
          </m:r>
          <m:r>
            <m:t>t</m:t>
          </m:r>
        </m:oMath>
      </m:oMathPara>
    </w:p>
    <w:p>
      <w:pPr>
        <w:pStyle w:val="FirstParagraph"/>
      </w:pPr>
      <w:r>
        <w:t xml:space="preserve">Negative Werte bedeuten Entlastung. Positive Werte bedeuten Verschlechterung.</w:t>
      </w:r>
    </w:p>
    <w:p>
      <w:pPr>
        <w:pStyle w:val="BodyText"/>
      </w:pPr>
      <w:r>
        <w:t xml:space="preserve">Die Farblogik lautet: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t xml:space="preserve">Differenz</w:t>
            </w:r>
          </w:p>
        </w:tc>
        <w:tc>
          <w:tcPr/>
          <w:p>
            <w:pPr>
              <w:pStyle w:val="Compact"/>
            </w:pPr>
            <w:r>
              <w:t xml:space="preserve">Farbe</w:t>
            </w:r>
          </w:p>
        </w:tc>
        <w:tc>
          <w:tcPr/>
          <w:p>
            <w:pPr>
              <w:pStyle w:val="Compact"/>
            </w:pPr>
            <w:r>
              <w:t xml:space="preserve">Bedeutung</w:t>
            </w:r>
          </w:p>
        </w:tc>
      </w:tr>
      <w:tr>
        <w:tc>
          <w:tcPr/>
          <w:p>
            <w:pPr>
              <w:pStyle w:val="Compact"/>
              <w:jc w:val="right"/>
            </w:pPr>
            <w:r>
              <w:t xml:space="preserve">bis -2.5</w:t>
            </w:r>
          </w:p>
        </w:tc>
        <w:tc>
          <w:tcPr/>
          <w:p>
            <w:pPr>
              <w:pStyle w:val="Compact"/>
            </w:pPr>
            <w:r>
              <w:t xml:space="preserve">blau</w:t>
            </w:r>
          </w:p>
        </w:tc>
        <w:tc>
          <w:tcPr/>
          <w:p>
            <w:pPr>
              <w:pStyle w:val="Compact"/>
            </w:pPr>
            <w:r>
              <w:t xml:space="preserve">stark besser</w:t>
            </w:r>
          </w:p>
        </w:tc>
      </w:tr>
      <w:tr>
        <w:tc>
          <w:tcPr/>
          <w:p>
            <w:pPr>
              <w:pStyle w:val="Compact"/>
              <w:jc w:val="right"/>
            </w:pPr>
            <w:r>
              <w:t xml:space="preserve">-2.5 bis -1.0</w:t>
            </w:r>
          </w:p>
        </w:tc>
        <w:tc>
          <w:tcPr/>
          <w:p>
            <w:pPr>
              <w:pStyle w:val="Compact"/>
            </w:pPr>
            <w:r>
              <w:t xml:space="preserve">grün</w:t>
            </w:r>
          </w:p>
        </w:tc>
        <w:tc>
          <w:tcPr/>
          <w:p>
            <w:pPr>
              <w:pStyle w:val="Compact"/>
            </w:pPr>
            <w:r>
              <w:t xml:space="preserve">besser</w:t>
            </w:r>
          </w:p>
        </w:tc>
      </w:tr>
      <w:tr>
        <w:tc>
          <w:tcPr/>
          <w:p>
            <w:pPr>
              <w:pStyle w:val="Compact"/>
              <w:jc w:val="right"/>
            </w:pPr>
            <w:r>
              <w:t xml:space="preserve">-1.0 bis 1.0</w:t>
            </w:r>
          </w:p>
        </w:tc>
        <w:tc>
          <w:tcPr/>
          <w:p>
            <w:pPr>
              <w:pStyle w:val="Compact"/>
            </w:pPr>
            <w:r>
              <w:t xml:space="preserve">grau</w:t>
            </w:r>
          </w:p>
        </w:tc>
        <w:tc>
          <w:tcPr/>
          <w:p>
            <w:pPr>
              <w:pStyle w:val="Compact"/>
            </w:pPr>
            <w:r>
              <w:t xml:space="preserve">kaum anders</w:t>
            </w:r>
          </w:p>
        </w:tc>
      </w:tr>
      <w:tr>
        <w:tc>
          <w:tcPr/>
          <w:p>
            <w:pPr>
              <w:pStyle w:val="Compact"/>
              <w:jc w:val="right"/>
            </w:pPr>
            <w:r>
              <w:t xml:space="preserve">1.0 bis 2.5</w:t>
            </w:r>
          </w:p>
        </w:tc>
        <w:tc>
          <w:tcPr/>
          <w:p>
            <w:pPr>
              <w:pStyle w:val="Compact"/>
            </w:pPr>
            <w:r>
              <w:t xml:space="preserve">orange</w:t>
            </w:r>
          </w:p>
        </w:tc>
        <w:tc>
          <w:tcPr/>
          <w:p>
            <w:pPr>
              <w:pStyle w:val="Compact"/>
            </w:pPr>
            <w:r>
              <w:t xml:space="preserve">schlechter</w:t>
            </w:r>
          </w:p>
        </w:tc>
      </w:tr>
      <w:tr>
        <w:tc>
          <w:tcPr/>
          <w:p>
            <w:pPr>
              <w:pStyle w:val="Compact"/>
              <w:jc w:val="right"/>
            </w:pPr>
            <w:r>
              <w:t xml:space="preserve">ab 2.5</w:t>
            </w:r>
          </w:p>
        </w:tc>
        <w:tc>
          <w:tcPr/>
          <w:p>
            <w:pPr>
              <w:pStyle w:val="Compact"/>
            </w:pPr>
            <w:r>
              <w:t xml:space="preserve">rot</w:t>
            </w:r>
          </w:p>
        </w:tc>
        <w:tc>
          <w:tcPr/>
          <w:p>
            <w:pPr>
              <w:pStyle w:val="Compact"/>
            </w:pPr>
            <w:r>
              <w:t xml:space="preserve">stark schlechter</w:t>
            </w:r>
          </w:p>
        </w:tc>
      </w:tr>
    </w:tbl>
    <w:bookmarkEnd w:id="91"/>
    <w:bookmarkEnd w:id="92"/>
    <w:bookmarkStart w:id="94" w:name="vorhernachher-vergleich"/>
    <w:p>
      <w:pPr>
        <w:pStyle w:val="Heading1"/>
      </w:pPr>
      <w:r>
        <w:t xml:space="preserve">Vorher/Nachher-Vergleich</w:t>
      </w:r>
    </w:p>
    <w:p>
      <w:pPr>
        <w:pStyle w:val="FirstParagraph"/>
      </w:pPr>
      <w:r>
        <w:t xml:space="preserve">Der Vergleich nutzt keine externe Datei. Die Referenz wird im laufenden Modellzustand in den Patch-Variablen gespeichert:</w:t>
      </w:r>
    </w:p>
    <w:p>
      <w:pPr>
        <w:pStyle w:val="Compact"/>
        <w:numPr>
          <w:ilvl w:val="0"/>
          <w:numId w:val="1008"/>
        </w:numPr>
      </w:pPr>
      <w:r>
        <w:rPr>
          <w:rStyle w:val="VerbatimChar"/>
        </w:rPr>
        <w:t xml:space="preserve">ref-active?</w:t>
      </w:r>
    </w:p>
    <w:p>
      <w:pPr>
        <w:pStyle w:val="Compact"/>
        <w:numPr>
          <w:ilvl w:val="0"/>
          <w:numId w:val="1008"/>
        </w:numPr>
      </w:pPr>
      <w:r>
        <w:rPr>
          <w:rStyle w:val="VerbatimChar"/>
        </w:rPr>
        <w:t xml:space="preserve">ref-heat-dose-comfort</w:t>
      </w:r>
    </w:p>
    <w:p>
      <w:pPr>
        <w:pStyle w:val="Compact"/>
        <w:numPr>
          <w:ilvl w:val="0"/>
          <w:numId w:val="1008"/>
        </w:numPr>
      </w:pPr>
      <w:r>
        <w:rPr>
          <w:rStyle w:val="VerbatimChar"/>
        </w:rPr>
        <w:t xml:space="preserve">ref-heat-dose-air</w:t>
      </w:r>
    </w:p>
    <w:p>
      <w:pPr>
        <w:pStyle w:val="Compact"/>
        <w:numPr>
          <w:ilvl w:val="0"/>
          <w:numId w:val="1008"/>
        </w:numPr>
      </w:pPr>
      <w:r>
        <w:rPr>
          <w:rStyle w:val="VerbatimChar"/>
        </w:rPr>
        <w:t xml:space="preserve">ref-heat-dose-surface</w:t>
      </w:r>
    </w:p>
    <w:p>
      <w:pPr>
        <w:pStyle w:val="Compact"/>
        <w:numPr>
          <w:ilvl w:val="0"/>
          <w:numId w:val="1008"/>
        </w:numPr>
      </w:pPr>
      <w:r>
        <w:rPr>
          <w:rStyle w:val="VerbatimChar"/>
        </w:rPr>
        <w:t xml:space="preserve">ref-comfort-index</w:t>
      </w:r>
    </w:p>
    <w:p>
      <w:pPr>
        <w:pStyle w:val="Compact"/>
        <w:numPr>
          <w:ilvl w:val="0"/>
          <w:numId w:val="1008"/>
        </w:numPr>
      </w:pPr>
      <w:r>
        <w:rPr>
          <w:rStyle w:val="VerbatimChar"/>
        </w:rPr>
        <w:t xml:space="preserve">ref-comfort-index-max</w:t>
      </w:r>
    </w:p>
    <w:p>
      <w:pPr>
        <w:pStyle w:val="Compact"/>
        <w:numPr>
          <w:ilvl w:val="0"/>
          <w:numId w:val="1008"/>
        </w:numPr>
      </w:pPr>
      <w:r>
        <w:rPr>
          <w:rStyle w:val="VerbatimChar"/>
        </w:rPr>
        <w:t xml:space="preserve">ref-shadow-level</w:t>
      </w:r>
    </w:p>
    <w:p>
      <w:pPr>
        <w:pStyle w:val="FirstParagraph"/>
      </w:pPr>
      <w:r>
        <w:t xml:space="preserve">Die Referenz gilt global für die gesamte Karte. Eine spätere Auswahl wird nur verwendet, um einen Teilbereich auszuwerten.</w:t>
      </w:r>
    </w:p>
    <w:bookmarkStart w:id="93" w:name="vergleichsmetriken"/>
    <w:p>
      <w:pPr>
        <w:pStyle w:val="Heading2"/>
      </w:pPr>
      <w:r>
        <w:t xml:space="preserve">Vergleichsmetriken</w:t>
      </w:r>
    </w:p>
    <w:p>
      <w:pPr>
        <w:pStyle w:val="FirstParagraph"/>
      </w:pPr>
      <w:r>
        <w:t xml:space="preserve">Für eine ausgewählte Fläche werden berechnet:</w:t>
      </w:r>
    </w:p>
    <w:p>
      <w:pPr>
        <w:pStyle w:val="Compact"/>
        <w:numPr>
          <w:ilvl w:val="0"/>
          <w:numId w:val="1009"/>
        </w:numPr>
      </w:pPr>
      <w:r>
        <w:t xml:space="preserve">mittlere Hitzelast vorher/nachher</w:t>
      </w:r>
    </w:p>
    <w:p>
      <w:pPr>
        <w:pStyle w:val="Compact"/>
        <w:numPr>
          <w:ilvl w:val="0"/>
          <w:numId w:val="1009"/>
        </w:numPr>
      </w:pPr>
      <w:r>
        <w:t xml:space="preserve">maximale Hitzelast vorher/nachher</w:t>
      </w:r>
    </w:p>
    <w:p>
      <w:pPr>
        <w:pStyle w:val="Compact"/>
        <w:numPr>
          <w:ilvl w:val="0"/>
          <w:numId w:val="1009"/>
        </w:numPr>
      </w:pPr>
      <w:r>
        <w:t xml:space="preserve">Schattenanteil vorher/nachher</w:t>
      </w:r>
    </w:p>
    <w:p>
      <w:pPr>
        <w:pStyle w:val="Compact"/>
        <w:numPr>
          <w:ilvl w:val="0"/>
          <w:numId w:val="1009"/>
        </w:numPr>
      </w:pPr>
      <w:r>
        <w:t xml:space="preserve">Luftwärmedosis vorher/nachher</w:t>
      </w:r>
    </w:p>
    <w:p>
      <w:pPr>
        <w:pStyle w:val="Compact"/>
        <w:numPr>
          <w:ilvl w:val="0"/>
          <w:numId w:val="1009"/>
        </w:numPr>
      </w:pPr>
      <w:r>
        <w:t xml:space="preserve">Oberflächenwärme vorher/nachher</w:t>
      </w:r>
    </w:p>
    <w:p>
      <w:pPr>
        <w:pStyle w:val="Compact"/>
        <w:numPr>
          <w:ilvl w:val="0"/>
          <w:numId w:val="1009"/>
        </w:numPr>
      </w:pPr>
      <w:r>
        <w:t xml:space="preserve">Anteil orange/rot</w:t>
      </w:r>
    </w:p>
    <w:p>
      <w:pPr>
        <w:pStyle w:val="Compact"/>
        <w:numPr>
          <w:ilvl w:val="0"/>
          <w:numId w:val="1009"/>
        </w:numPr>
      </w:pPr>
      <w:r>
        <w:t xml:space="preserve">Anteil rot</w:t>
      </w:r>
    </w:p>
    <w:p>
      <w:pPr>
        <w:pStyle w:val="Compact"/>
        <w:numPr>
          <w:ilvl w:val="0"/>
          <w:numId w:val="1009"/>
        </w:numPr>
      </w:pPr>
      <w:r>
        <w:t xml:space="preserve">Anteil blau/grün/gelb</w:t>
      </w:r>
    </w:p>
    <w:p>
      <w:pPr>
        <w:pStyle w:val="Compact"/>
        <w:numPr>
          <w:ilvl w:val="0"/>
          <w:numId w:val="1009"/>
        </w:numPr>
      </w:pPr>
      <w:r>
        <w:t xml:space="preserve">verbesserte Fläche</w:t>
      </w:r>
    </w:p>
    <w:p>
      <w:pPr>
        <w:pStyle w:val="Compact"/>
        <w:numPr>
          <w:ilvl w:val="0"/>
          <w:numId w:val="1009"/>
        </w:numPr>
      </w:pPr>
      <w:r>
        <w:t xml:space="preserve">mindestens eine Klasse besser</w:t>
      </w:r>
    </w:p>
    <w:p>
      <w:pPr>
        <w:pStyle w:val="Compact"/>
        <w:numPr>
          <w:ilvl w:val="0"/>
          <w:numId w:val="1009"/>
        </w:numPr>
      </w:pPr>
      <w:r>
        <w:t xml:space="preserve">mindestens zwei Klassen besser</w:t>
      </w:r>
    </w:p>
    <w:p>
      <w:pPr>
        <w:pStyle w:val="Compact"/>
        <w:numPr>
          <w:ilvl w:val="0"/>
          <w:numId w:val="1009"/>
        </w:numPr>
      </w:pPr>
      <w:r>
        <w:t xml:space="preserve">Klassenwanderungen aus kritischen Klassen</w:t>
      </w:r>
    </w:p>
    <w:bookmarkEnd w:id="93"/>
    <w:bookmarkEnd w:id="94"/>
    <w:bookmarkStart w:id="95" w:name="web-version"/>
    <w:p>
      <w:pPr>
        <w:pStyle w:val="Heading1"/>
      </w:pPr>
      <w:r>
        <w:t xml:space="preserve">Web-Version</w:t>
      </w:r>
    </w:p>
    <w:p>
      <w:pPr>
        <w:pStyle w:val="FirstParagraph"/>
      </w:pPr>
      <w:r>
        <w:t xml:space="preserve">Die Web-Version deaktiviert die lokale Szenario-Dateiverwaltung. Es werden keine lokalen Dateien geschrieben oder gelesen.</w:t>
      </w:r>
    </w:p>
    <w:p>
      <w:pPr>
        <w:pStyle w:val="BodyText"/>
      </w:pPr>
      <w:r>
        <w:t xml:space="preserve">Dauerhaftes Speichern von Szenarien ist in der Web-Version nicht Teil der Modelllogik. Der Vorher/Nachher-Vergleich funktioniert nur innerhalb der laufenden Simulation im Browser. Nach Neuladen der Seite oder nach</w:t>
      </w:r>
      <w:r>
        <w:t xml:space="preserve"> </w:t>
      </w:r>
      <w:r>
        <w:rPr>
          <w:rStyle w:val="VerbatimChar"/>
        </w:rPr>
        <w:t xml:space="preserve">Modellstart /-reset</w:t>
      </w:r>
      <w:r>
        <w:t xml:space="preserve"> </w:t>
      </w:r>
      <w:r>
        <w:t xml:space="preserve">ist der Vergleichszustand verloren.</w:t>
      </w:r>
    </w:p>
    <w:p>
      <w:pPr>
        <w:pStyle w:val="BodyText"/>
      </w:pPr>
      <w:r>
        <w:t xml:space="preserve">Die Web-Version nutzt die fest im Modell gespeicherte Referenzgeometrie.</w:t>
      </w:r>
    </w:p>
    <w:bookmarkEnd w:id="95"/>
    <w:bookmarkStart w:id="96" w:name="didaktische-interpretation"/>
    <w:p>
      <w:pPr>
        <w:pStyle w:val="Heading1"/>
      </w:pPr>
      <w:r>
        <w:t xml:space="preserve">Didaktische Interpretation</w:t>
      </w:r>
    </w:p>
    <w:p>
      <w:pPr>
        <w:pStyle w:val="FirstParagraph"/>
      </w:pPr>
      <w:r>
        <w:t xml:space="preserve">Das Modell soll folgende Einsichten sichtbar machen:</w:t>
      </w:r>
    </w:p>
    <w:p>
      <w:pPr>
        <w:pStyle w:val="Compact"/>
        <w:numPr>
          <w:ilvl w:val="0"/>
          <w:numId w:val="1010"/>
        </w:numPr>
      </w:pPr>
      <w:r>
        <w:t xml:space="preserve">Heiße Oberflächen und warme Luft sind nicht dasselbe.</w:t>
      </w:r>
    </w:p>
    <w:p>
      <w:pPr>
        <w:pStyle w:val="Compact"/>
        <w:numPr>
          <w:ilvl w:val="0"/>
          <w:numId w:val="1010"/>
        </w:numPr>
      </w:pPr>
      <w:r>
        <w:t xml:space="preserve">Schatten reduziert die direkte Aufheizung und die Aufenthaltsbelastung.</w:t>
      </w:r>
    </w:p>
    <w:p>
      <w:pPr>
        <w:pStyle w:val="Compact"/>
        <w:numPr>
          <w:ilvl w:val="0"/>
          <w:numId w:val="1010"/>
        </w:numPr>
      </w:pPr>
      <w:r>
        <w:t xml:space="preserve">Vegetation wirkt über Schatten und Verdunstung.</w:t>
      </w:r>
    </w:p>
    <w:p>
      <w:pPr>
        <w:pStyle w:val="Compact"/>
        <w:numPr>
          <w:ilvl w:val="0"/>
          <w:numId w:val="1010"/>
        </w:numPr>
      </w:pPr>
      <w:r>
        <w:t xml:space="preserve">Rasen wirkt anders als Baum, weil Baum zusätzlich 3D-Schatten erzeugt.</w:t>
      </w:r>
    </w:p>
    <w:p>
      <w:pPr>
        <w:pStyle w:val="Compact"/>
        <w:numPr>
          <w:ilvl w:val="0"/>
          <w:numId w:val="1010"/>
        </w:numPr>
      </w:pPr>
      <w:r>
        <w:t xml:space="preserve">Fassadenbegrünung wirkt lokal stark in der Nähe von Gebäuden, vor allem über reduzierte Wandwärmelast und ET-Entlastung.</w:t>
      </w:r>
    </w:p>
    <w:p>
      <w:pPr>
        <w:pStyle w:val="Compact"/>
        <w:numPr>
          <w:ilvl w:val="0"/>
          <w:numId w:val="1010"/>
        </w:numPr>
      </w:pPr>
      <w:r>
        <w:t xml:space="preserve">Gründächer verbessern Dachflächen, sind aber nicht automatisch stärker als bodengebundener Rasen.</w:t>
      </w:r>
    </w:p>
    <w:p>
      <w:pPr>
        <w:pStyle w:val="Compact"/>
        <w:numPr>
          <w:ilvl w:val="0"/>
          <w:numId w:val="1010"/>
        </w:numPr>
      </w:pPr>
      <w:r>
        <w:t xml:space="preserve">Asphalt, Sportbelag und trockene harte Oberflächen erzeugen hohe Oberflächentemperaturen.</w:t>
      </w:r>
    </w:p>
    <w:p>
      <w:pPr>
        <w:pStyle w:val="Compact"/>
        <w:numPr>
          <w:ilvl w:val="0"/>
          <w:numId w:val="1010"/>
        </w:numPr>
      </w:pPr>
      <w:r>
        <w:t xml:space="preserve">Die entscheidende Frage ist nicht nur, wo es kurzzeitig heiß ist, sondern wo sich während der Schulzeit Hitzelast aufsummiert.</w:t>
      </w:r>
    </w:p>
    <w:p>
      <w:pPr>
        <w:pStyle w:val="Compact"/>
        <w:numPr>
          <w:ilvl w:val="0"/>
          <w:numId w:val="1010"/>
        </w:numPr>
      </w:pPr>
      <w:r>
        <w:t xml:space="preserve">Maßnahmen sollen dort gesetzt werden, wo sie die belasteten Aufenthaltsflächen tatsächlich verbessern.</w:t>
      </w:r>
    </w:p>
    <w:bookmarkEnd w:id="96"/>
    <w:bookmarkStart w:id="97" w:name="modellgrenzen"/>
    <w:p>
      <w:pPr>
        <w:pStyle w:val="Heading1"/>
      </w:pPr>
      <w:r>
        <w:t xml:space="preserve">Modellgrenzen</w:t>
      </w:r>
    </w:p>
    <w:p>
      <w:pPr>
        <w:pStyle w:val="FirstParagraph"/>
      </w:pPr>
      <w:r>
        <w:t xml:space="preserve">Das Modell ist bewusst vereinfacht. Es enthält keine vollständige mikrometeorologische Stadtklimaphysik. Insbesondere werden nicht abgebildet:</w:t>
      </w:r>
    </w:p>
    <w:p>
      <w:pPr>
        <w:pStyle w:val="Compact"/>
        <w:numPr>
          <w:ilvl w:val="0"/>
          <w:numId w:val="1011"/>
        </w:numPr>
      </w:pPr>
      <w:r>
        <w:t xml:space="preserve">echte 3D-Strömungsdynamik</w:t>
      </w:r>
    </w:p>
    <w:p>
      <w:pPr>
        <w:pStyle w:val="Compact"/>
        <w:numPr>
          <w:ilvl w:val="0"/>
          <w:numId w:val="1011"/>
        </w:numPr>
      </w:pPr>
      <w:r>
        <w:t xml:space="preserve">turbulente Energiebilanz mit stabilitätsabhängiger Schichtung</w:t>
      </w:r>
    </w:p>
    <w:p>
      <w:pPr>
        <w:pStyle w:val="Compact"/>
        <w:numPr>
          <w:ilvl w:val="0"/>
          <w:numId w:val="1011"/>
        </w:numPr>
      </w:pPr>
      <w:r>
        <w:t xml:space="preserve">echte Gebäudewandorientierungen</w:t>
      </w:r>
    </w:p>
    <w:p>
      <w:pPr>
        <w:pStyle w:val="Compact"/>
        <w:numPr>
          <w:ilvl w:val="0"/>
          <w:numId w:val="1011"/>
        </w:numPr>
      </w:pPr>
      <w:r>
        <w:t xml:space="preserve">reale Bodenfeuchteprofile</w:t>
      </w:r>
    </w:p>
    <w:p>
      <w:pPr>
        <w:pStyle w:val="Compact"/>
        <w:numPr>
          <w:ilvl w:val="0"/>
          <w:numId w:val="1011"/>
        </w:numPr>
      </w:pPr>
      <w:r>
        <w:t xml:space="preserve">echte Pflanzenphysiologie</w:t>
      </w:r>
    </w:p>
    <w:p>
      <w:pPr>
        <w:pStyle w:val="Compact"/>
        <w:numPr>
          <w:ilvl w:val="0"/>
          <w:numId w:val="1011"/>
        </w:numPr>
      </w:pPr>
      <w:r>
        <w:t xml:space="preserve">reale Wurzelräume</w:t>
      </w:r>
    </w:p>
    <w:p>
      <w:pPr>
        <w:pStyle w:val="Compact"/>
        <w:numPr>
          <w:ilvl w:val="0"/>
          <w:numId w:val="1011"/>
        </w:numPr>
      </w:pPr>
      <w:r>
        <w:t xml:space="preserve">Wolken, wechselnde Wetterlagen oder Niederschlagsereignisse</w:t>
      </w:r>
    </w:p>
    <w:p>
      <w:pPr>
        <w:pStyle w:val="Compact"/>
        <w:numPr>
          <w:ilvl w:val="0"/>
          <w:numId w:val="1011"/>
        </w:numPr>
      </w:pPr>
      <w:r>
        <w:t xml:space="preserve">Kalibrierung gegen Messdaten</w:t>
      </w:r>
    </w:p>
    <w:p>
      <w:pPr>
        <w:pStyle w:val="Compact"/>
        <w:numPr>
          <w:ilvl w:val="0"/>
          <w:numId w:val="1011"/>
        </w:numPr>
      </w:pPr>
      <w:r>
        <w:t xml:space="preserve">vollständige humanbiometeorologische Indizes wie UTCI oder PET</w:t>
      </w:r>
    </w:p>
    <w:p>
      <w:pPr>
        <w:pStyle w:val="FirstParagraph"/>
      </w:pPr>
      <w:r>
        <w:t xml:space="preserve">Die Hitzelast ist deshalb kein medizinischer Grenzwert. Sie ist ein didaktischer Belastungsproxy.</w:t>
      </w:r>
    </w:p>
    <w:bookmarkEnd w:id="97"/>
    <w:bookmarkStart w:id="98" w:name="zentrale-prozeduren"/>
    <w:p>
      <w:pPr>
        <w:pStyle w:val="Heading1"/>
      </w:pPr>
      <w:r>
        <w:t xml:space="preserve">Zentrale Prozeduren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Prozedur</w:t>
            </w:r>
          </w:p>
        </w:tc>
        <w:tc>
          <w:tcPr/>
          <w:p>
            <w:pPr>
              <w:pStyle w:val="Compact"/>
            </w:pPr>
            <w:r>
              <w:t xml:space="preserve">Funktion</w:t>
            </w:r>
          </w:p>
        </w:tc>
      </w:tr>
      <w:tr>
        <w:tc>
          <w:tcPr/>
          <w:p>
            <w:pPr>
              <w:pStyle w:val="Compact"/>
            </w:pPr>
            <w:r>
              <w:rPr>
                <w:rStyle w:val="VerbatimChar"/>
              </w:rPr>
              <w:t xml:space="preserve">setup</w:t>
            </w:r>
          </w:p>
        </w:tc>
        <w:tc>
          <w:tcPr/>
          <w:p>
            <w:pPr>
              <w:pStyle w:val="Compact"/>
            </w:pPr>
            <w:r>
              <w:t xml:space="preserve">initialisiert Modell, Welt, Stationen, Temperaturen und Plots</w:t>
            </w:r>
          </w:p>
        </w:tc>
      </w:tr>
      <w:tr>
        <w:tc>
          <w:tcPr/>
          <w:p>
            <w:pPr>
              <w:pStyle w:val="Compact"/>
            </w:pPr>
            <w:r>
              <w:rPr>
                <w:rStyle w:val="VerbatimChar"/>
              </w:rPr>
              <w:t xml:space="preserve">simulieren</w:t>
            </w:r>
          </w:p>
        </w:tc>
        <w:tc>
          <w:tcPr/>
          <w:p>
            <w:pPr>
              <w:pStyle w:val="Compact"/>
            </w:pPr>
            <w:r>
              <w:t xml:space="preserve">führt den Tageslauf stundenweise fort</w:t>
            </w:r>
          </w:p>
        </w:tc>
      </w:tr>
      <w:tr>
        <w:tc>
          <w:tcPr/>
          <w:p>
            <w:pPr>
              <w:pStyle w:val="Compact"/>
            </w:pPr>
            <w:r>
              <w:rPr>
                <w:rStyle w:val="VerbatimChar"/>
              </w:rPr>
              <w:t xml:space="preserve">lauf-neu-vorbereiten</w:t>
            </w:r>
          </w:p>
        </w:tc>
        <w:tc>
          <w:tcPr/>
          <w:p>
            <w:pPr>
              <w:pStyle w:val="Compact"/>
            </w:pPr>
            <w:r>
              <w:t xml:space="preserve">setzt dynamische Tageswerte zurück, erhält Geometrie und Referenz</w:t>
            </w:r>
          </w:p>
        </w:tc>
      </w:tr>
      <w:tr>
        <w:tc>
          <w:tcPr/>
          <w:p>
            <w:pPr>
              <w:pStyle w:val="Compact"/>
            </w:pPr>
            <w:r>
              <w:rPr>
                <w:rStyle w:val="VerbatimChar"/>
              </w:rPr>
              <w:t xml:space="preserve">update-solar-geometry</w:t>
            </w:r>
          </w:p>
        </w:tc>
        <w:tc>
          <w:tcPr/>
          <w:p>
            <w:pPr>
              <w:pStyle w:val="Compact"/>
            </w:pPr>
            <w:r>
              <w:t xml:space="preserve">berechnet Tagesgang, Sonne, Hintergrundluft und Feuchte</w:t>
            </w:r>
          </w:p>
        </w:tc>
      </w:tr>
      <w:tr>
        <w:tc>
          <w:tcPr/>
          <w:p>
            <w:pPr>
              <w:pStyle w:val="Compact"/>
            </w:pPr>
            <w:r>
              <w:rPr>
                <w:rStyle w:val="VerbatimChar"/>
              </w:rPr>
              <w:t xml:space="preserve">cast-shadows</w:t>
            </w:r>
          </w:p>
        </w:tc>
        <w:tc>
          <w:tcPr/>
          <w:p>
            <w:pPr>
              <w:pStyle w:val="Compact"/>
            </w:pPr>
            <w:r>
              <w:t xml:space="preserve">berechnet Gebäude- und Vegetationsschatten</w:t>
            </w:r>
          </w:p>
        </w:tc>
      </w:tr>
      <w:tr>
        <w:tc>
          <w:tcPr/>
          <w:p>
            <w:pPr>
              <w:pStyle w:val="Compact"/>
            </w:pPr>
            <w:r>
              <w:rPr>
                <w:rStyle w:val="VerbatimChar"/>
              </w:rPr>
              <w:t xml:space="preserve">rebuild-derived-fields</w:t>
            </w:r>
          </w:p>
        </w:tc>
        <w:tc>
          <w:tcPr/>
          <w:p>
            <w:pPr>
              <w:pStyle w:val="Compact"/>
            </w:pPr>
            <w:r>
              <w:t xml:space="preserve">berechnet Vegetations-, Wand- und Einfassungsfelder</w:t>
            </w:r>
          </w:p>
        </w:tc>
      </w:tr>
      <w:tr>
        <w:tc>
          <w:tcPr/>
          <w:p>
            <w:pPr>
              <w:pStyle w:val="Compact"/>
            </w:pPr>
            <w:r>
              <w:rPr>
                <w:rStyle w:val="VerbatimChar"/>
              </w:rPr>
              <w:t xml:space="preserve">update-thermal-state</w:t>
            </w:r>
          </w:p>
        </w:tc>
        <w:tc>
          <w:tcPr/>
          <w:p>
            <w:pPr>
              <w:pStyle w:val="Compact"/>
            </w:pPr>
            <w:r>
              <w:t xml:space="preserve">berechnet Oberfläche, Substrat, Wasser, Luft und Hitzedosis</w:t>
            </w:r>
          </w:p>
        </w:tc>
      </w:tr>
      <w:tr>
        <w:tc>
          <w:tcPr/>
          <w:p>
            <w:pPr>
              <w:pStyle w:val="Compact"/>
            </w:pPr>
            <w:r>
              <w:rPr>
                <w:rStyle w:val="VerbatimChar"/>
              </w:rPr>
              <w:t xml:space="preserve">compute-comfort-index</w:t>
            </w:r>
          </w:p>
        </w:tc>
        <w:tc>
          <w:tcPr/>
          <w:p>
            <w:pPr>
              <w:pStyle w:val="Compact"/>
            </w:pPr>
            <w:r>
              <w:t xml:space="preserve">berechnet aktuelle Aufenthaltsbelastung</w:t>
            </w:r>
          </w:p>
        </w:tc>
      </w:tr>
      <w:tr>
        <w:tc>
          <w:tcPr/>
          <w:p>
            <w:pPr>
              <w:pStyle w:val="Compact"/>
            </w:pPr>
            <w:r>
              <w:rPr>
                <w:rStyle w:val="VerbatimChar"/>
              </w:rPr>
              <w:t xml:space="preserve">referenz-speichern</w:t>
            </w:r>
          </w:p>
        </w:tc>
        <w:tc>
          <w:tcPr/>
          <w:p>
            <w:pPr>
              <w:pStyle w:val="Compact"/>
            </w:pPr>
            <w:r>
              <w:t xml:space="preserve">merkt Vorher-Zustand in Patchvariablen</w:t>
            </w:r>
          </w:p>
        </w:tc>
      </w:tr>
      <w:tr>
        <w:tc>
          <w:tcPr/>
          <w:p>
            <w:pPr>
              <w:pStyle w:val="Compact"/>
            </w:pPr>
            <w:r>
              <w:rPr>
                <w:rStyle w:val="VerbatimChar"/>
              </w:rPr>
              <w:t xml:space="preserve">auswahl-vergleichen</w:t>
            </w:r>
          </w:p>
        </w:tc>
        <w:tc>
          <w:tcPr/>
          <w:p>
            <w:pPr>
              <w:pStyle w:val="Compact"/>
            </w:pPr>
            <w:r>
              <w:t xml:space="preserve">wertet Vergleich für Auswahlfläche aus</w:t>
            </w:r>
          </w:p>
        </w:tc>
      </w:tr>
      <w:tr>
        <w:tc>
          <w:tcPr/>
          <w:p>
            <w:pPr>
              <w:pStyle w:val="Compact"/>
            </w:pPr>
            <w:r>
              <w:rPr>
                <w:rStyle w:val="VerbatimChar"/>
              </w:rPr>
              <w:t xml:space="preserve">recolor-world</w:t>
            </w:r>
          </w:p>
        </w:tc>
        <w:tc>
          <w:tcPr/>
          <w:p>
            <w:pPr>
              <w:pStyle w:val="Compact"/>
            </w:pPr>
            <w:r>
              <w:t xml:space="preserve">setzt Kartenansicht und Farblogik</w:t>
            </w:r>
          </w:p>
        </w:tc>
      </w:tr>
      <w:tr>
        <w:tc>
          <w:tcPr/>
          <w:p>
            <w:pPr>
              <w:pStyle w:val="Compact"/>
            </w:pPr>
            <w:r>
              <w:rPr>
                <w:rStyle w:val="VerbatimChar"/>
              </w:rPr>
              <w:t xml:space="preserve">handle-mouse-edit</w:t>
            </w:r>
          </w:p>
        </w:tc>
        <w:tc>
          <w:tcPr/>
          <w:p>
            <w:pPr>
              <w:pStyle w:val="Compact"/>
            </w:pPr>
            <w:r>
              <w:t xml:space="preserve">steuert interaktive Bearbeitung</w:t>
            </w:r>
          </w:p>
        </w:tc>
      </w:tr>
      <w:tr>
        <w:tc>
          <w:tcPr/>
          <w:p>
            <w:pPr>
              <w:pStyle w:val="Compact"/>
            </w:pPr>
            <w:r>
              <w:rPr>
                <w:rStyle w:val="VerbatimChar"/>
              </w:rPr>
              <w:t xml:space="preserve">apply-Element</w:t>
            </w:r>
          </w:p>
        </w:tc>
        <w:tc>
          <w:tcPr/>
          <w:p>
            <w:pPr>
              <w:pStyle w:val="Compact"/>
            </w:pPr>
            <w:r>
              <w:t xml:space="preserve">setzt Boden, Objekt, Dach oder Wand</w:t>
            </w:r>
          </w:p>
        </w:tc>
      </w:tr>
      <w:tr>
        <w:tc>
          <w:tcPr/>
          <w:p>
            <w:pPr>
              <w:pStyle w:val="Compact"/>
            </w:pPr>
            <w:r>
              <w:rPr>
                <w:rStyle w:val="VerbatimChar"/>
              </w:rPr>
              <w:t xml:space="preserve">toggle-alle-daecher</w:t>
            </w:r>
          </w:p>
        </w:tc>
        <w:tc>
          <w:tcPr/>
          <w:p>
            <w:pPr>
              <w:pStyle w:val="Compact"/>
            </w:pPr>
            <w:r>
              <w:t xml:space="preserve">schaltet Dächer normal/begrünt</w:t>
            </w:r>
          </w:p>
        </w:tc>
      </w:tr>
      <w:tr>
        <w:tc>
          <w:tcPr/>
          <w:p>
            <w:pPr>
              <w:pStyle w:val="Compact"/>
            </w:pPr>
            <w:r>
              <w:rPr>
                <w:rStyle w:val="VerbatimChar"/>
              </w:rPr>
              <w:t xml:space="preserve">toggle-alle-waende</w:t>
            </w:r>
          </w:p>
        </w:tc>
        <w:tc>
          <w:tcPr/>
          <w:p>
            <w:pPr>
              <w:pStyle w:val="Compact"/>
            </w:pPr>
            <w:r>
              <w:t xml:space="preserve">schaltet Wände normal/begrünt</w:t>
            </w:r>
          </w:p>
        </w:tc>
      </w:tr>
    </w:tbl>
    <w:bookmarkEnd w:id="98"/>
    <w:bookmarkStart w:id="99" w:name="Xac1efd26fd88baea019c3940766f0fcd5482841"/>
    <w:p>
      <w:pPr>
        <w:pStyle w:val="Heading1"/>
      </w:pPr>
      <w:r>
        <w:t xml:space="preserve">Zusammenfassung der physikalischen Kernlogik</w:t>
      </w:r>
    </w:p>
    <w:p>
      <w:pPr>
        <w:pStyle w:val="FirstParagraph"/>
      </w:pPr>
      <w:r>
        <w:t xml:space="preserve">Das Modell folgt dieser Kette:</w:t>
      </w:r>
    </w:p>
    <w:p>
      <w:pPr>
        <w:pStyle w:val="Compact"/>
        <w:numPr>
          <w:ilvl w:val="0"/>
          <w:numId w:val="1012"/>
        </w:numPr>
      </w:pPr>
      <w:r>
        <w:t xml:space="preserve">Die Jahreszeit erzeugt Tageslänge, Sonnenhöhe, solaren Antrieb, Hintergrundtemperatur und Luftfeuchte.</w:t>
      </w:r>
    </w:p>
    <w:p>
      <w:pPr>
        <w:pStyle w:val="Compact"/>
        <w:numPr>
          <w:ilvl w:val="0"/>
          <w:numId w:val="1012"/>
        </w:numPr>
      </w:pPr>
      <w:r>
        <w:t xml:space="preserve">Gebäude und Vegetation werfen Schatten.</w:t>
      </w:r>
    </w:p>
    <w:p>
      <w:pPr>
        <w:pStyle w:val="Compact"/>
        <w:numPr>
          <w:ilvl w:val="0"/>
          <w:numId w:val="1012"/>
        </w:numPr>
      </w:pPr>
      <w:r>
        <w:t xml:space="preserve">Materialien bestimmen Absorption, langwellige Abstrahlung, thermische Trägheit und Verdunstungsfähigkeit.</w:t>
      </w:r>
    </w:p>
    <w:p>
      <w:pPr>
        <w:pStyle w:val="Compact"/>
        <w:numPr>
          <w:ilvl w:val="0"/>
          <w:numId w:val="1012"/>
        </w:numPr>
      </w:pPr>
      <w:r>
        <w:t xml:space="preserve">Wasserverfügbarkeit begrenzt die Verdunstung.</w:t>
      </w:r>
    </w:p>
    <w:p>
      <w:pPr>
        <w:pStyle w:val="Compact"/>
        <w:numPr>
          <w:ilvl w:val="0"/>
          <w:numId w:val="1012"/>
        </w:numPr>
      </w:pPr>
      <w:r>
        <w:t xml:space="preserve">Die Oberflächentemperatur entsteht aus kurzwelliger Strahlung, langwelliger Bilanz, fühlbarer Wärme, latenter Wärme und Substratwärmefluss.</w:t>
      </w:r>
    </w:p>
    <w:p>
      <w:pPr>
        <w:pStyle w:val="Compact"/>
        <w:numPr>
          <w:ilvl w:val="0"/>
          <w:numId w:val="1012"/>
        </w:numPr>
      </w:pPr>
      <w:r>
        <w:t xml:space="preserve">Die lokale Lufttemperatur reagiert auf Oberflächen, Nachbarschaftsmischung, Hintergrundluft, Fassadenwärme, Fassadenbegrünung und Rasen-ET.</w:t>
      </w:r>
    </w:p>
    <w:p>
      <w:pPr>
        <w:pStyle w:val="Compact"/>
        <w:numPr>
          <w:ilvl w:val="0"/>
          <w:numId w:val="1012"/>
        </w:numPr>
      </w:pPr>
      <w:r>
        <w:t xml:space="preserve">Die Aufenthaltsbelastung kombiniert Lufttemperatur, Sonne, heiße Oberflächen, Wandlast, Luftfeuchte, Windentlastung, Vegetation und Fassaden-ET.</w:t>
      </w:r>
    </w:p>
    <w:p>
      <w:pPr>
        <w:pStyle w:val="Compact"/>
        <w:numPr>
          <w:ilvl w:val="0"/>
          <w:numId w:val="1012"/>
        </w:numPr>
      </w:pPr>
      <w:r>
        <w:t xml:space="preserve">Während der Schulzeit wird aus der aktuellen Belastung eine Hitzedosis integriert.</w:t>
      </w:r>
    </w:p>
    <w:p>
      <w:pPr>
        <w:pStyle w:val="Compact"/>
        <w:numPr>
          <w:ilvl w:val="0"/>
          <w:numId w:val="1012"/>
        </w:numPr>
      </w:pPr>
      <w:r>
        <w:t xml:space="preserve">Diese Dosis wird in Hitzelastklassen und Vorher/Nachher-Differenzen übersetzt.</w:t>
      </w:r>
    </w:p>
    <w:p>
      <w:pPr>
        <w:pStyle w:val="FirstParagraph"/>
      </w:pPr>
      <w:r>
        <w:t xml:space="preserve">Damit bildet das Modell keine exakte Realität nach, sondern eine transparente Wirklogik für schulische Klima- und Anpassungsfragen.</w:t>
      </w:r>
    </w:p>
    <w:bookmarkEnd w:id="9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Dokumentation</dc:title>
  <dc:creator>Rieke Ammoneit &amp; Chris Reudenbach</dc:creator>
  <dc:language>de</dc:language>
  <cp:keywords/>
  <dcterms:created xsi:type="dcterms:W3CDTF">2026-04-28T20:49:22Z</dcterms:created>
  <dcterms:modified xsi:type="dcterms:W3CDTF">2026-04-28T20:49:22Z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2026-04-28</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page-layout">
    <vt:lpwstr>full</vt:lpwstr>
  </property>
  <property fmtid="{D5CDD505-2E9C-101B-9397-08002B2CF9AE}" pid="11" name="subtitle">
    <vt:lpwstr>Modellkonzept und Physik</vt:lpwstr>
  </property>
  <property fmtid="{D5CDD505-2E9C-101B-9397-08002B2CF9AE}" pid="12" name="title-block-banner">
    <vt:lpwstr>../images/netlogo-sp.png</vt:lpwstr>
  </property>
  <property fmtid="{D5CDD505-2E9C-101B-9397-08002B2CF9AE}" pid="13" name="title-block-banner-color">
    <vt:lpwstr>black</vt:lpwstr>
  </property>
  <property fmtid="{D5CDD505-2E9C-101B-9397-08002B2CF9AE}" pid="14" name="toc-title">
    <vt:lpwstr>Inhaltsverzeichnis</vt:lpwstr>
  </property>
</Properties>
</file>