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37.png" ContentType="image/png"/>
  <Override PartName="/word/media/rId2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Technische Dokumentation</w:t>
      </w:r>
    </w:p>
    <w:p>
      <w:pPr>
        <w:pStyle w:val="Subtitle"/>
      </w:pPr>
      <w:r>
        <w:t xml:space="preserve">Köln-Demo: LST, DOP-CIR-Oberflächenmaske und QGIS-Printpaket</w:t>
      </w:r>
    </w:p>
    <w:p>
      <w:pPr>
        <w:pStyle w:val="Author"/>
      </w:pPr>
      <w:r>
        <w:t xml:space="preserve">Rieke Ammoneit</w:t>
      </w:r>
    </w:p>
    <w:p>
      <w:pPr>
        <w:pStyle w:val="Date"/>
      </w:pPr>
      <w:r>
        <w:t xml:space="preserve">2026-06-05</w:t>
      </w:r>
    </w:p>
    <w:bookmarkStart w:id="23" w:name="zweck-der-technischen-seite"/>
    <w:p>
      <w:pPr>
        <w:pStyle w:val="Heading1"/>
      </w:pPr>
      <w:r>
        <w:t xml:space="preserve">Zweck der technischen Seite</w:t>
      </w:r>
    </w:p>
    <w:p>
      <w:pPr>
        <w:pStyle w:val="FirstParagraph"/>
      </w:pPr>
      <w:r>
        <w:t xml:space="preserve">Diese Seite dokumentiert die lokale Materialproduktion für das Köln-Demo-Paket. Sie richtet sich an Personen, die die Datenprodukte, das QGIS-Projekt und die Drucklayouts neu erzeugen, prüfen oder für einen anderen Ausschnitt anpassen wollen.</w:t>
      </w:r>
    </w:p>
    <w:p>
      <w:pPr>
        <w:pStyle w:val="BodyText"/>
      </w:pPr>
      <w:r>
        <w:t xml:space="preserve">Der Workflow erzeugt aus einem Untersuchungsgebiet, einem Zeitraum und einer DOP-CIR-basierten Oberflächenmaske ein QGIS-Projekt mit passgenauen Drucklayouts. Die Skripte erzeugen das Material. Im Unterricht liegen anschließend fertige Karten, Folien und Beobachtungsaufgaben vor.</w:t>
      </w:r>
    </w:p>
    <w:p>
      <w:pPr>
        <w:pStyle w:val="CaptionedFigure"/>
      </w:pPr>
      <w:r>
        <w:drawing>
          <wp:inline>
            <wp:extent cx="5067300" cy="3226696"/>
            <wp:effectExtent b="0" l="0" r="0" t="0"/>
            <wp:docPr descr="Das Datenpaket entsteht aus AOI, Zeitraum und Extremmodus." title="" id="21" name="Picture"/>
            <a:graphic>
              <a:graphicData uri="http://schemas.openxmlformats.org/drawingml/2006/picture">
                <pic:pic>
                  <pic:nvPicPr>
                    <pic:cNvPr descr="../images/figures/fig05_datenpaket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2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Das Datenpaket entsteht aus AOI, Zeitraum und Extremmodus.</w:t>
      </w:r>
    </w:p>
    <w:bookmarkEnd w:id="23"/>
    <w:bookmarkStart w:id="24" w:name="lokaler-windows-workflow"/>
    <w:p>
      <w:pPr>
        <w:pStyle w:val="Heading1"/>
      </w:pPr>
      <w:r>
        <w:t xml:space="preserve">Lokaler Windows-Workflow</w:t>
      </w:r>
    </w:p>
    <w:p>
      <w:pPr>
        <w:pStyle w:val="FirstParagraph"/>
      </w:pPr>
      <w:r>
        <w:t xml:space="preserve">Diese Seite beschreibt die lokale Windows-Produktion des Köln-Demo-Pakets. R erzeugt die Datenprodukte, QGIS erzeugt Projektdatei und Drucklayouts. Für die Unterrichtsdurchführung selbst werden anschließend nur die fertigen PDF-/PNG-Ausgaben benötigt.</w:t>
      </w:r>
    </w:p>
    <w:p>
      <w:pPr>
        <w:pStyle w:val="BodyText"/>
      </w:pPr>
      <w:r>
        <w:t xml:space="preserve">Für das Windows-Setup gibt es drei konkrete Skriptebenen:</w:t>
      </w:r>
    </w:p>
    <w:p>
      <w:pPr>
        <w:pStyle w:val="Compact"/>
        <w:numPr>
          <w:ilvl w:val="0"/>
          <w:numId w:val="1001"/>
        </w:numPr>
      </w:pPr>
      <w:r>
        <w:rPr>
          <w:rStyle w:val="VerbatimChar"/>
        </w:rPr>
        <w:t xml:space="preserve">00_run_lst_oberflaechenmaske_dop_cir.R</w:t>
      </w:r>
      <w:r>
        <w:t xml:space="preserve"> </w:t>
      </w:r>
      <w:r>
        <w:t xml:space="preserve">ist der zentrale Einstieg.</w:t>
      </w:r>
    </w:p>
    <w:p>
      <w:pPr>
        <w:pStyle w:val="Compact"/>
        <w:numPr>
          <w:ilvl w:val="0"/>
          <w:numId w:val="1001"/>
        </w:numPr>
      </w:pPr>
      <w:r>
        <w:rPr>
          <w:rStyle w:val="VerbatimChar"/>
        </w:rPr>
        <w:t xml:space="preserve">landsat_lst_mit_dop_cir_oberflaechenmaske.R</w:t>
      </w:r>
      <w:r>
        <w:t xml:space="preserve"> </w:t>
      </w:r>
      <w:r>
        <w:t xml:space="preserve">erzeugt AOI, Landsat-LST-Produkte, Extremkomposite und Teaching-Layer.</w:t>
      </w:r>
    </w:p>
    <w:p>
      <w:pPr>
        <w:pStyle w:val="Compact"/>
        <w:numPr>
          <w:ilvl w:val="0"/>
          <w:numId w:val="1001"/>
        </w:numPr>
      </w:pPr>
      <w:r>
        <w:rPr>
          <w:rStyle w:val="VerbatimChar"/>
        </w:rPr>
        <w:t xml:space="preserve">create_qgis_project.py</w:t>
      </w:r>
      <w:r>
        <w:t xml:space="preserve"> </w:t>
      </w:r>
      <w:r>
        <w:t xml:space="preserve">erzeugt danach das QGIS-Projekt, Layerstyling und die Drucklayouts.</w:t>
      </w:r>
    </w:p>
    <w:p>
      <w:pPr>
        <w:pStyle w:val="FirstParagraph"/>
      </w:pPr>
      <w:r>
        <w:t xml:space="preserve">Der</w:t>
      </w:r>
      <w:r>
        <w:t xml:space="preserve"> </w:t>
      </w:r>
      <w:r>
        <w:rPr>
          <w:rStyle w:val="VerbatimChar"/>
        </w:rPr>
        <w:t xml:space="preserve">00</w:t>
      </w:r>
      <w:r>
        <w:t xml:space="preserve">-Runner ruft am Ende den QGIS-Launcher auf. Unter Windows ist das</w:t>
      </w:r>
      <w:r>
        <w:t xml:space="preserve"> </w:t>
      </w:r>
      <w:r>
        <w:rPr>
          <w:rStyle w:val="VerbatimChar"/>
        </w:rPr>
        <w:t xml:space="preserve">scripts/run_create_qgis_project.bat</w:t>
      </w:r>
      <w:r>
        <w:t xml:space="preserve">; unter Linux wäre es</w:t>
      </w:r>
      <w:r>
        <w:t xml:space="preserve"> </w:t>
      </w:r>
      <w:r>
        <w:rPr>
          <w:rStyle w:val="VerbatimChar"/>
        </w:rPr>
        <w:t xml:space="preserve">scripts/run_create_qgis_project.sh</w:t>
      </w:r>
      <w:r>
        <w:t xml:space="preserve">.</w:t>
      </w:r>
    </w:p>
    <w:bookmarkEnd w:id="24"/>
    <w:bookmarkStart w:id="25" w:name="windows-arbeitsumgebung"/>
    <w:p>
      <w:pPr>
        <w:pStyle w:val="Heading1"/>
      </w:pPr>
      <w:r>
        <w:t xml:space="preserve">Windows-Arbeitsumgebung</w:t>
      </w:r>
    </w:p>
    <w:p>
      <w:pPr>
        <w:pStyle w:val="FirstParagraph"/>
      </w:pPr>
      <w:r>
        <w:t xml:space="preserve">Für den technischen Workflow reicht unter Windows eine lokale Installation aus R, QGIS und optional Quarto/RStudio. Für den QGIS-Teil wird die Python-Umgebung der QGIS-Installation verwendet. PyQGIS kommt mit QGIS beziehungsweise OSGeo4W. Das Projekt startet QGIS deshalb über</w:t>
      </w:r>
      <w:r>
        <w:t xml:space="preserve"> </w:t>
      </w:r>
      <w:r>
        <w:rPr>
          <w:rStyle w:val="VerbatimChar"/>
        </w:rPr>
        <w:t xml:space="preserve">run_create_qgis_project.bat</w:t>
      </w:r>
      <w:r>
        <w:t xml:space="preserve">.</w:t>
      </w:r>
    </w:p>
    <w:p>
      <w:pPr>
        <w:pStyle w:val="BodyText"/>
      </w:pPr>
      <w:r>
        <w:t xml:space="preserve">Benötigt werden konkret: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Komponente</w:t>
            </w:r>
          </w:p>
        </w:tc>
        <w:tc>
          <w:tcPr/>
          <w:p>
            <w:pPr>
              <w:pStyle w:val="Compact"/>
            </w:pPr>
            <w:r>
              <w:t xml:space="preserve">Zweck im Workflow</w:t>
            </w:r>
          </w:p>
        </w:tc>
        <w:tc>
          <w:tcPr/>
          <w:p>
            <w:pPr>
              <w:pStyle w:val="Compact"/>
            </w:pPr>
            <w:r>
              <w:t xml:space="preserve">Installation unter Windows</w:t>
            </w:r>
          </w:p>
        </w:tc>
      </w:tr>
      <w:tr>
        <w:tc>
          <w:tcPr/>
          <w:p>
            <w:pPr>
              <w:pStyle w:val="Compact"/>
            </w:pPr>
            <w:r>
              <w:t xml:space="preserve">R</w:t>
            </w:r>
          </w:p>
        </w:tc>
        <w:tc>
          <w:tcPr/>
          <w:p>
            <w:pPr>
              <w:pStyle w:val="Compact"/>
            </w:pPr>
            <w:r>
              <w:t xml:space="preserve">startet den zentralen Workflow, sucht Landsat-Szenen, berechnet LST-Produkte, erzeugt DOP-CIR-Maske und Teaching-Layer</w:t>
            </w:r>
          </w:p>
        </w:tc>
        <w:tc>
          <w:tcPr/>
          <w:p>
            <w:pPr>
              <w:pStyle w:val="Compact"/>
            </w:pPr>
            <w:r>
              <w:t xml:space="preserve">CRAN-Windows-Installer installieren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RStudio Desktop</w:t>
            </w:r>
          </w:p>
        </w:tc>
        <w:tc>
          <w:tcPr/>
          <w:p>
            <w:pPr>
              <w:pStyle w:val="Compact"/>
            </w:pPr>
            <w:r>
              <w:t xml:space="preserve">optional, aber praktisch zum Bearbeiten und Starten der R-Skripte</w:t>
            </w:r>
          </w:p>
        </w:tc>
        <w:tc>
          <w:tcPr/>
          <w:p>
            <w:pPr>
              <w:pStyle w:val="Compact"/>
            </w:pPr>
            <w:r>
              <w:t xml:space="preserve">Posit/RStudio-Installer installieren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QGIS LTR oder QGIS 3.x</w:t>
            </w:r>
          </w:p>
        </w:tc>
        <w:tc>
          <w:tcPr/>
          <w:p>
            <w:pPr>
              <w:pStyle w:val="Compact"/>
            </w:pPr>
            <w:r>
              <w:t xml:space="preserve">erzeugt QGIS-Projekt, Layerstyling, Layouts und PDF/PNG-Printprodukte</w:t>
            </w:r>
          </w:p>
        </w:tc>
        <w:tc>
          <w:tcPr/>
          <w:p>
            <w:pPr>
              <w:pStyle w:val="Compact"/>
            </w:pPr>
            <w:r>
              <w:t xml:space="preserve">QGIS-Standalone oder OSGeo4W installieren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QGIS-Python / PyQGIS</w:t>
            </w:r>
          </w:p>
        </w:tc>
        <w:tc>
          <w:tcPr/>
          <w:p>
            <w:pPr>
              <w:pStyle w:val="Compact"/>
            </w:pPr>
            <w:r>
              <w:t xml:space="preserve">wird von</w:t>
            </w:r>
            <w:r>
              <w:t xml:space="preserve"> </w:t>
            </w:r>
            <w:r>
              <w:rPr>
                <w:rStyle w:val="VerbatimChar"/>
              </w:rPr>
              <w:t xml:space="preserve">create_qgis_project.py</w:t>
            </w:r>
            <w:r>
              <w:t xml:space="preserve"> </w:t>
            </w:r>
            <w:r>
              <w:t xml:space="preserve">genutzt</w:t>
            </w:r>
          </w:p>
        </w:tc>
        <w:tc>
          <w:tcPr/>
          <w:p>
            <w:pPr>
              <w:pStyle w:val="Compact"/>
            </w:pPr>
            <w:r>
              <w:t xml:space="preserve">kommt mit QGIS, nicht separat installieren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GDAL/OGR</w:t>
            </w:r>
          </w:p>
        </w:tc>
        <w:tc>
          <w:tcPr/>
          <w:p>
            <w:pPr>
              <w:pStyle w:val="Compact"/>
            </w:pPr>
            <w:r>
              <w:t xml:space="preserve">Raster-/Vektorunterstützung für QGIS und viele Geodatenformate</w:t>
            </w:r>
          </w:p>
        </w:tc>
        <w:tc>
          <w:tcPr/>
          <w:p>
            <w:pPr>
              <w:pStyle w:val="Compact"/>
            </w:pPr>
            <w:r>
              <w:t xml:space="preserve">kommt mit QGIS/OSGeo4W; R nutzt zusätzlich eigene Paketabhängigkeiten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Quarto</w:t>
            </w:r>
          </w:p>
        </w:tc>
        <w:tc>
          <w:tcPr/>
          <w:p>
            <w:pPr>
              <w:pStyle w:val="Compact"/>
            </w:pPr>
            <w:r>
              <w:t xml:space="preserve">nur für das Rendern dieser Webseiten/Dokumentation nötig, nicht für die Materialerzeugung</w:t>
            </w:r>
          </w:p>
        </w:tc>
        <w:tc>
          <w:tcPr/>
          <w:p>
            <w:pPr>
              <w:pStyle w:val="Compact"/>
            </w:pPr>
            <w:r>
              <w:t xml:space="preserve">Quarto-Windows-Installer installieren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Git</w:t>
            </w:r>
          </w:p>
        </w:tc>
        <w:tc>
          <w:tcPr/>
          <w:p>
            <w:pPr>
              <w:pStyle w:val="Compact"/>
            </w:pPr>
            <w:r>
              <w:t xml:space="preserve">Versionsverwaltung der Skripte und Quarto-Seiten</w:t>
            </w:r>
          </w:p>
        </w:tc>
        <w:tc>
          <w:tcPr/>
          <w:p>
            <w:pPr>
              <w:pStyle w:val="Compact"/>
            </w:pPr>
            <w:r>
              <w:t xml:space="preserve">Git for Windows installieren</w:t>
            </w:r>
          </w:p>
        </w:tc>
      </w:tr>
    </w:tbl>
    <w:p>
      <w:pPr>
        <w:pStyle w:val="BodyText"/>
      </w:pPr>
      <w:r>
        <w:t xml:space="preserve">Für R müssen die verwendeten Pakete verfügbar sein. Der Workflow installiert fehlende R-Pakete teilweise selbst, trotzdem ist ein einmaliger Test sinnvoll:</w:t>
      </w:r>
    </w:p>
    <w:p>
      <w:pPr>
        <w:pStyle w:val="SourceCode"/>
      </w:pPr>
      <w:r>
        <w:rPr>
          <w:rStyle w:val="FunctionTok"/>
        </w:rPr>
        <w:t xml:space="preserve">install.packages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"sf"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"terra"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"rstac"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"dplyr"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"purrr"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"tibble"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"readr"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"jsonlite"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"png"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"here"</w:t>
      </w:r>
      <w:r>
        <w:br/>
      </w:r>
      <w:r>
        <w:rPr>
          <w:rStyle w:val="NormalTok"/>
        </w:rPr>
        <w:t xml:space="preserve">))</w:t>
      </w:r>
    </w:p>
    <w:p>
      <w:pPr>
        <w:pStyle w:val="FirstParagraph"/>
      </w:pPr>
      <w:r>
        <w:t xml:space="preserve">Falls Windows beim Kompilieren einzelner R-Pakete scheitert, ist Rtools passend zur installierten R-Version nachzuinstallieren. Für die normalen CRAN-Binaries ist Rtools meist nicht nötig, für Pakete aus Quellcode aber schon.</w:t>
      </w:r>
    </w:p>
    <w:p>
      <w:pPr>
        <w:pStyle w:val="BodyText"/>
      </w:pPr>
      <w:r>
        <w:t xml:space="preserve">Der empfohlene Windows-Start ist:</w:t>
      </w:r>
    </w:p>
    <w:p>
      <w:pPr>
        <w:pStyle w:val="SourceCode"/>
      </w:pPr>
      <w:r>
        <w:rPr>
          <w:rStyle w:val="NormalTok"/>
        </w:rPr>
        <w:t xml:space="preserve">Rscript scripts\00_run_lst_oberflaechenmaske_dop_cir.R</w:t>
      </w:r>
    </w:p>
    <w:p>
      <w:pPr>
        <w:pStyle w:val="FirstParagraph"/>
      </w:pPr>
      <w:r>
        <w:t xml:space="preserve">Wenn QGIS nicht automatisch gefunden wird, wird der Pfad vor dem Start gesetzt:</w:t>
      </w:r>
    </w:p>
    <w:p>
      <w:pPr>
        <w:pStyle w:val="SourceCode"/>
      </w:pPr>
      <w:r>
        <w:rPr>
          <w:rStyle w:val="BuiltInTok"/>
        </w:rPr>
        <w:t xml:space="preserve">set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QGIS_BIN</w:t>
      </w:r>
      <w:r>
        <w:rPr>
          <w:rStyle w:val="NormalTok"/>
        </w:rPr>
        <w:t xml:space="preserve">=C:\Program Files\QGIS 3.34.4\bin\qgis-bin.exe</w:t>
      </w:r>
      <w:r>
        <w:br/>
      </w:r>
      <w:r>
        <w:rPr>
          <w:rStyle w:val="NormalTok"/>
        </w:rPr>
        <w:t xml:space="preserve">Rscript scripts\00_run_lst_oberflaechenmaske_dop_cir.R</w:t>
      </w:r>
    </w:p>
    <w:p>
      <w:pPr>
        <w:pStyle w:val="FirstParagraph"/>
      </w:pPr>
      <w:r>
        <w:t xml:space="preserve">Bei OSGeo4W kann der Pfad stattdessen so aussehen:</w:t>
      </w:r>
    </w:p>
    <w:p>
      <w:pPr>
        <w:pStyle w:val="SourceCode"/>
      </w:pPr>
      <w:r>
        <w:rPr>
          <w:rStyle w:val="BuiltInTok"/>
        </w:rPr>
        <w:t xml:space="preserve">set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QGIS_BIN</w:t>
      </w:r>
      <w:r>
        <w:rPr>
          <w:rStyle w:val="NormalTok"/>
        </w:rPr>
        <w:t xml:space="preserve">=C:\OSGeo4W\bin\qgis-ltr-bin.exe</w:t>
      </w:r>
      <w:r>
        <w:br/>
      </w:r>
      <w:r>
        <w:rPr>
          <w:rStyle w:val="NormalTok"/>
        </w:rPr>
        <w:t xml:space="preserve">Rscript scripts\00_run_lst_oberflaechenmaske_dop_cir.R</w:t>
      </w:r>
    </w:p>
    <w:p>
      <w:pPr>
        <w:pStyle w:val="FirstParagraph"/>
      </w:pPr>
      <w:r>
        <w:t xml:space="preserve">Die BAT-Datei setzt für QGIS zwei Variablen, die das Python-Skript zwingend benötigt:</w:t>
      </w:r>
    </w:p>
    <w:p>
      <w:pPr>
        <w:pStyle w:val="SourceCode"/>
      </w:pPr>
      <w:r>
        <w:rPr>
          <w:rStyle w:val="BuiltInTok"/>
        </w:rPr>
        <w:t xml:space="preserve">set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QGIS_SCRIPT_DIR</w:t>
      </w:r>
      <w:r>
        <w:rPr>
          <w:rStyle w:val="NormalTok"/>
        </w:rPr>
        <w:t xml:space="preserve">=...</w:t>
      </w:r>
      <w:r>
        <w:br/>
      </w:r>
      <w:r>
        <w:rPr>
          <w:rStyle w:val="BuiltInTok"/>
        </w:rPr>
        <w:t xml:space="preserve">set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PROJECT_ROOT</w:t>
      </w:r>
      <w:r>
        <w:rPr>
          <w:rStyle w:val="NormalTok"/>
        </w:rPr>
        <w:t xml:space="preserve">=...</w:t>
      </w:r>
    </w:p>
    <w:p>
      <w:pPr>
        <w:pStyle w:val="FirstParagraph"/>
      </w:pPr>
      <w:r>
        <w:t xml:space="preserve">Diese Konstruktion ist nötig, weil QGIS</w:t>
      </w:r>
      <w:r>
        <w:t xml:space="preserve"> </w:t>
      </w:r>
      <w:r>
        <w:rPr>
          <w:rStyle w:val="VerbatimChar"/>
        </w:rPr>
        <w:t xml:space="preserve">--code</w:t>
      </w:r>
      <w:r>
        <w:t xml:space="preserve"> </w:t>
      </w:r>
      <w:r>
        <w:t xml:space="preserve">den Python-Code intern mit</w:t>
      </w:r>
      <w:r>
        <w:t xml:space="preserve"> </w:t>
      </w:r>
      <w:r>
        <w:rPr>
          <w:rStyle w:val="VerbatimChar"/>
        </w:rPr>
        <w:t xml:space="preserve">exec(f.read())</w:t>
      </w:r>
      <w:r>
        <w:t xml:space="preserve"> </w:t>
      </w:r>
      <w:r>
        <w:t xml:space="preserve">ausführt. In diesem Ausführungsmodus ist</w:t>
      </w:r>
      <w:r>
        <w:t xml:space="preserve"> </w:t>
      </w:r>
      <w:r>
        <w:rPr>
          <w:rStyle w:val="VerbatimChar"/>
        </w:rPr>
        <w:t xml:space="preserve">__file__</w:t>
      </w:r>
      <w:r>
        <w:t xml:space="preserve"> </w:t>
      </w:r>
      <w:r>
        <w:t xml:space="preserve">nicht definiert. Das Skript darf seine Pfade deshalb nicht über</w:t>
      </w:r>
      <w:r>
        <w:t xml:space="preserve"> </w:t>
      </w:r>
      <w:r>
        <w:rPr>
          <w:rStyle w:val="VerbatimChar"/>
        </w:rPr>
        <w:t xml:space="preserve">Path(__file__)</w:t>
      </w:r>
      <w:r>
        <w:t xml:space="preserve"> </w:t>
      </w:r>
      <w:r>
        <w:t xml:space="preserve">ableiten.</w:t>
      </w:r>
    </w:p>
    <w:bookmarkEnd w:id="25"/>
    <w:bookmarkStart w:id="26" w:name="projektstruktur"/>
    <w:p>
      <w:pPr>
        <w:pStyle w:val="Heading1"/>
      </w:pPr>
      <w:r>
        <w:t xml:space="preserve">Projektstruktur</w:t>
      </w:r>
    </w:p>
    <w:p>
      <w:pPr>
        <w:pStyle w:val="FirstParagraph"/>
      </w:pPr>
      <w:r>
        <w:t xml:space="preserve">Die Skripte erwarten diese Grundstruktur:</w:t>
      </w:r>
    </w:p>
    <w:p>
      <w:pPr>
        <w:pStyle w:val="SourceCode"/>
      </w:pPr>
      <w:r>
        <w:rPr>
          <w:rStyle w:val="VerbatimChar"/>
        </w:rPr>
        <w:t xml:space="preserve">project_root/</w:t>
      </w:r>
      <w:r>
        <w:br/>
      </w:r>
      <w:r>
        <w:rPr>
          <w:rStyle w:val="VerbatimChar"/>
        </w:rPr>
        <w:t xml:space="preserve">├── scripts/</w:t>
      </w:r>
      <w:r>
        <w:br/>
      </w:r>
      <w:r>
        <w:rPr>
          <w:rStyle w:val="VerbatimChar"/>
        </w:rPr>
        <w:t xml:space="preserve">│   ├── 00_run_lst_oberflaechenmaske_dop_cir.R</w:t>
      </w:r>
      <w:r>
        <w:br/>
      </w:r>
      <w:r>
        <w:rPr>
          <w:rStyle w:val="VerbatimChar"/>
        </w:rPr>
        <w:t xml:space="preserve">│   ├── landsat_lst_mit_dop_cir_oberflaechenmaske.R</w:t>
      </w:r>
      <w:r>
        <w:br/>
      </w:r>
      <w:r>
        <w:rPr>
          <w:rStyle w:val="VerbatimChar"/>
        </w:rPr>
        <w:t xml:space="preserve">│   ├── dop_cir_oberflaechenmaske_modul.R</w:t>
      </w:r>
      <w:r>
        <w:br/>
      </w:r>
      <w:r>
        <w:rPr>
          <w:rStyle w:val="VerbatimChar"/>
        </w:rPr>
        <w:t xml:space="preserve">│   ├── create_qgis_project.py</w:t>
      </w:r>
      <w:r>
        <w:br/>
      </w:r>
      <w:r>
        <w:rPr>
          <w:rStyle w:val="VerbatimChar"/>
        </w:rPr>
        <w:t xml:space="preserve">│   ├── run_create_qgis_project.sh</w:t>
      </w:r>
      <w:r>
        <w:br/>
      </w:r>
      <w:r>
        <w:rPr>
          <w:rStyle w:val="VerbatimChar"/>
        </w:rPr>
        <w:t xml:space="preserve">│   └── run_create_qgis_project.bat</w:t>
      </w:r>
      <w:r>
        <w:br/>
      </w:r>
      <w:r>
        <w:rPr>
          <w:rStyle w:val="VerbatimChar"/>
        </w:rPr>
        <w:t xml:space="preserve">└── data/</w:t>
      </w:r>
      <w:r>
        <w:br/>
      </w:r>
      <w:r>
        <w:rPr>
          <w:rStyle w:val="VerbatimChar"/>
        </w:rPr>
        <w:t xml:space="preserve">    └── landsat_lst/</w:t>
      </w:r>
      <w:r>
        <w:br/>
      </w:r>
      <w:r>
        <w:rPr>
          <w:rStyle w:val="VerbatimChar"/>
        </w:rPr>
        <w:t xml:space="preserve">        └── koeln/</w:t>
      </w:r>
    </w:p>
    <w:p>
      <w:pPr>
        <w:pStyle w:val="FirstParagraph"/>
      </w:pPr>
      <w:r>
        <w:t xml:space="preserve">Für das Untersuchungsgebiet</w:t>
      </w:r>
      <w:r>
        <w:t xml:space="preserve"> </w:t>
      </w:r>
      <w:r>
        <w:rPr>
          <w:rStyle w:val="VerbatimChar"/>
        </w:rPr>
        <w:t xml:space="preserve">koeln</w:t>
      </w:r>
      <w:r>
        <w:t xml:space="preserve"> </w:t>
      </w:r>
      <w:r>
        <w:t xml:space="preserve">werden die erzeugten Daten unterhalb von</w:t>
      </w:r>
      <w:r>
        <w:t xml:space="preserve"> </w:t>
      </w:r>
      <w:r>
        <w:rPr>
          <w:rStyle w:val="VerbatimChar"/>
        </w:rPr>
        <w:t xml:space="preserve">data/landsat_lst/koeln/</w:t>
      </w:r>
      <w:r>
        <w:t xml:space="preserve"> </w:t>
      </w:r>
      <w:r>
        <w:t xml:space="preserve">abgelegt:</w:t>
      </w:r>
    </w:p>
    <w:p>
      <w:pPr>
        <w:pStyle w:val="SourceCode"/>
      </w:pPr>
      <w:r>
        <w:rPr>
          <w:rStyle w:val="VerbatimChar"/>
        </w:rPr>
        <w:t xml:space="preserve">data/landsat_lst/koeln/</w:t>
      </w:r>
      <w:r>
        <w:br/>
      </w:r>
      <w:r>
        <w:rPr>
          <w:rStyle w:val="VerbatimChar"/>
        </w:rPr>
        <w:t xml:space="preserve">├── 01_aoi/</w:t>
      </w:r>
      <w:r>
        <w:br/>
      </w:r>
      <w:r>
        <w:rPr>
          <w:rStyle w:val="VerbatimChar"/>
        </w:rPr>
        <w:t xml:space="preserve">├── 02_stac/</w:t>
      </w:r>
      <w:r>
        <w:br/>
      </w:r>
      <w:r>
        <w:rPr>
          <w:rStyle w:val="VerbatimChar"/>
        </w:rPr>
        <w:t xml:space="preserve">├── 03_landsat_scenes/</w:t>
      </w:r>
      <w:r>
        <w:br/>
      </w:r>
      <w:r>
        <w:rPr>
          <w:rStyle w:val="VerbatimChar"/>
        </w:rPr>
        <w:t xml:space="preserve">├── 04_extremes/</w:t>
      </w:r>
      <w:r>
        <w:br/>
      </w:r>
      <w:r>
        <w:rPr>
          <w:rStyle w:val="VerbatimChar"/>
        </w:rPr>
        <w:t xml:space="preserve">├── 05_teaching_layers/</w:t>
      </w:r>
      <w:r>
        <w:br/>
      </w:r>
      <w:r>
        <w:rPr>
          <w:rStyle w:val="VerbatimChar"/>
        </w:rPr>
        <w:t xml:space="preserve">│   ├── projected_lst/</w:t>
      </w:r>
      <w:r>
        <w:br/>
      </w:r>
      <w:r>
        <w:rPr>
          <w:rStyle w:val="VerbatimChar"/>
        </w:rPr>
        <w:t xml:space="preserve">│   └── dop_cir_surface_mask/</w:t>
      </w:r>
      <w:r>
        <w:br/>
      </w:r>
      <w:r>
        <w:rPr>
          <w:rStyle w:val="VerbatimChar"/>
        </w:rPr>
        <w:t xml:space="preserve">├── 06_qgis_project/</w:t>
      </w:r>
      <w:r>
        <w:br/>
      </w:r>
      <w:r>
        <w:rPr>
          <w:rStyle w:val="VerbatimChar"/>
        </w:rPr>
        <w:t xml:space="preserve">│   └── print_exports/</w:t>
      </w:r>
      <w:r>
        <w:br/>
      </w:r>
      <w:r>
        <w:rPr>
          <w:rStyle w:val="VerbatimChar"/>
        </w:rPr>
        <w:t xml:space="preserve">└── 99_logs/</w:t>
      </w:r>
    </w:p>
    <w:p>
      <w:pPr>
        <w:pStyle w:val="FirstParagraph"/>
      </w:pPr>
      <w:r>
        <w:t xml:space="preserve">Wichtig für das Unterrichtspaket sind vor allem:</w:t>
      </w:r>
    </w:p>
    <w:p>
      <w:pPr>
        <w:pStyle w:val="SourceCode"/>
      </w:pPr>
      <w:r>
        <w:rPr>
          <w:rStyle w:val="VerbatimChar"/>
        </w:rPr>
        <w:t xml:space="preserve">05_teaching_layers/projected_lst/koeln_LST_hot_q90_C_EPSG25832.tif</w:t>
      </w:r>
      <w:r>
        <w:br/>
      </w:r>
      <w:r>
        <w:rPr>
          <w:rStyle w:val="VerbatimChar"/>
        </w:rPr>
        <w:t xml:space="preserve">05_teaching_layers/dop_cir_surface_mask/koeln_dop_cir_30m_3klassen.gpkg</w:t>
      </w:r>
      <w:r>
        <w:br/>
      </w:r>
      <w:r>
        <w:rPr>
          <w:rStyle w:val="VerbatimChar"/>
        </w:rPr>
        <w:t xml:space="preserve">06_qgis_project/koeln_lst_oberflaechenmaske.qgz</w:t>
      </w:r>
      <w:r>
        <w:br/>
      </w:r>
      <w:r>
        <w:rPr>
          <w:rStyle w:val="VerbatimChar"/>
        </w:rPr>
        <w:t xml:space="preserve">06_qgis_project/print_exports/</w:t>
      </w:r>
    </w:p>
    <w:bookmarkEnd w:id="26"/>
    <w:bookmarkStart w:id="27" w:name="zentrale-parameter-im-00-runner"/>
    <w:p>
      <w:pPr>
        <w:pStyle w:val="Heading1"/>
      </w:pPr>
      <w:r>
        <w:t xml:space="preserve">Zentrale Parameter im 00-Runner</w:t>
      </w:r>
    </w:p>
    <w:p>
      <w:pPr>
        <w:pStyle w:val="FirstParagraph"/>
      </w:pPr>
      <w:r>
        <w:t xml:space="preserve">Die wichtigsten Einstellungen stehen im Einstiegsskript</w:t>
      </w:r>
      <w:r>
        <w:t xml:space="preserve"> </w:t>
      </w:r>
      <w:r>
        <w:rPr>
          <w:rStyle w:val="VerbatimChar"/>
        </w:rPr>
        <w:t xml:space="preserve">00_run_lst_oberflaechenmaske_dop_cir.R</w:t>
      </w:r>
      <w:r>
        <w:t xml:space="preserve">. Für die Köln-Demo ist der Workflow auf hot-LST und DOP-CIR-Oberflächenmaske ausgerichtet:</w:t>
      </w:r>
    </w:p>
    <w:p>
      <w:pPr>
        <w:pStyle w:val="SourceCode"/>
      </w:pPr>
      <w:r>
        <w:rPr>
          <w:rStyle w:val="NormalTok"/>
        </w:rPr>
        <w:t xml:space="preserve">aoi_name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"koeln"</w:t>
      </w:r>
      <w:r>
        <w:br/>
      </w:r>
      <w:r>
        <w:rPr>
          <w:rStyle w:val="NormalTok"/>
        </w:rPr>
        <w:t xml:space="preserve">aoi_mode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"koeln_stadtbezirke"</w:t>
      </w:r>
      <w:r>
        <w:br/>
      </w:r>
      <w:r>
        <w:br/>
      </w:r>
      <w:r>
        <w:rPr>
          <w:rStyle w:val="NormalTok"/>
        </w:rPr>
        <w:t xml:space="preserve">date_start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"2023-01-01"</w:t>
      </w:r>
      <w:r>
        <w:br/>
      </w:r>
      <w:r>
        <w:rPr>
          <w:rStyle w:val="NormalTok"/>
        </w:rPr>
        <w:t xml:space="preserve">date_end  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"2026-01-01"</w:t>
      </w:r>
      <w:r>
        <w:br/>
      </w:r>
      <w:r>
        <w:br/>
      </w:r>
      <w:r>
        <w:rPr>
          <w:rStyle w:val="NormalTok"/>
        </w:rPr>
        <w:t xml:space="preserve">seasonal_months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6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8</w:t>
      </w:r>
      <w:r>
        <w:br/>
      </w:r>
      <w:r>
        <w:rPr>
          <w:rStyle w:val="NormalTok"/>
        </w:rPr>
        <w:t xml:space="preserve">extreme_mode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"hot"</w:t>
      </w:r>
      <w:r>
        <w:br/>
      </w:r>
      <w:r>
        <w:rPr>
          <w:rStyle w:val="NormalTok"/>
        </w:rPr>
        <w:t xml:space="preserve">hot_metric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"q90_C"</w:t>
      </w:r>
      <w:r>
        <w:br/>
      </w:r>
      <w:r>
        <w:rPr>
          <w:rStyle w:val="NormalTok"/>
        </w:rPr>
        <w:t xml:space="preserve">n_hot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br/>
      </w:r>
      <w:r>
        <w:br/>
      </w:r>
      <w:r>
        <w:rPr>
          <w:rStyle w:val="NormalTok"/>
        </w:rPr>
        <w:t xml:space="preserve">crs_qgis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25832</w:t>
      </w:r>
      <w:r>
        <w:br/>
      </w:r>
      <w:r>
        <w:rPr>
          <w:rStyle w:val="NormalTok"/>
        </w:rPr>
        <w:t xml:space="preserve">crs_lucc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3035</w:t>
      </w:r>
      <w:r>
        <w:br/>
      </w:r>
      <w:r>
        <w:br/>
      </w:r>
      <w:r>
        <w:rPr>
          <w:rStyle w:val="NormalTok"/>
        </w:rPr>
        <w:t xml:space="preserve">aerial_source_mode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"both"</w:t>
      </w:r>
      <w:r>
        <w:br/>
      </w:r>
      <w:r>
        <w:rPr>
          <w:rStyle w:val="NormalTok"/>
        </w:rPr>
        <w:t xml:space="preserve">run_qgis_project_creation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</w:p>
    <w:p>
      <w:pPr>
        <w:pStyle w:val="FirstParagraph"/>
      </w:pPr>
      <w:r>
        <w:rPr>
          <w:rStyle w:val="VerbatimChar"/>
        </w:rPr>
        <w:t xml:space="preserve">run_qgis_project_creation &lt;- FALSE</w:t>
      </w:r>
      <w:r>
        <w:t xml:space="preserve"> </w:t>
      </w:r>
      <w:r>
        <w:t xml:space="preserve">verhindert einen älteren internen QGIS-Projektaufruf. Das QGIS-Projekt wird stattdessen am Ende des</w:t>
      </w:r>
      <w:r>
        <w:t xml:space="preserve"> </w:t>
      </w:r>
      <w:r>
        <w:rPr>
          <w:rStyle w:val="VerbatimChar"/>
        </w:rPr>
        <w:t xml:space="preserve">00</w:t>
      </w:r>
      <w:r>
        <w:t xml:space="preserve">-Runners über den separaten Launcher erzeugt. Dadurch bleibt die QGIS-Layoutlogik im PyQGIS-Skript und wird nicht mit der Landsat-Verarbeitung vermischt.</w:t>
      </w:r>
    </w:p>
    <w:bookmarkEnd w:id="27"/>
    <w:bookmarkStart w:id="28" w:name="dop-cir-oberflächenmaske"/>
    <w:p>
      <w:pPr>
        <w:pStyle w:val="Heading1"/>
      </w:pPr>
      <w:r>
        <w:t xml:space="preserve">DOP-CIR-Oberflächenmaske</w:t>
      </w:r>
    </w:p>
    <w:p>
      <w:pPr>
        <w:pStyle w:val="FirstParagraph"/>
      </w:pPr>
      <w:r>
        <w:t xml:space="preserve">Die Oberflächenmaske wird aus dem DOP-CIR-WMS NRW erzeugt. Sie dient als didaktische Grobmaske für drei Oberflächenklassen:</w:t>
      </w:r>
    </w:p>
    <w:p>
      <w:pPr>
        <w:pStyle w:val="SourceCode"/>
      </w:pPr>
      <w:r>
        <w:rPr>
          <w:rStyle w:val="VerbatimChar"/>
        </w:rPr>
        <w:t xml:space="preserve">1 Vegetation</w:t>
      </w:r>
      <w:r>
        <w:br/>
      </w:r>
      <w:r>
        <w:rPr>
          <w:rStyle w:val="VerbatimChar"/>
        </w:rPr>
        <w:t xml:space="preserve">2 Wasser</w:t>
      </w:r>
      <w:r>
        <w:br/>
      </w:r>
      <w:r>
        <w:rPr>
          <w:rStyle w:val="VerbatimChar"/>
        </w:rPr>
        <w:t xml:space="preserve">3 Versiegelung / Bebauung</w:t>
      </w:r>
    </w:p>
    <w:p>
      <w:pPr>
        <w:pStyle w:val="FirstParagraph"/>
      </w:pPr>
      <w:r>
        <w:t xml:space="preserve">Die Maske dient als robuste Unterrichtsvereinfachung für den Vergleich sichtbarer Oberflächen mit LST-Mustern. Grundlage ist ein DOP-CIR-Bild, das als RGB-Bild über den WMS geladen wird. Die Klassifikation nutzt eine restitutierte RGB-/Excess-Logik, keine HSV-Klassifikation.</w:t>
      </w:r>
    </w:p>
    <w:p>
      <w:pPr>
        <w:pStyle w:val="BodyText"/>
      </w:pPr>
      <w:r>
        <w:t xml:space="preserve">Der WMS-Zugriff erfolgt über:</w:t>
      </w:r>
    </w:p>
    <w:p>
      <w:pPr>
        <w:pStyle w:val="SourceCode"/>
      </w:pPr>
      <w:r>
        <w:rPr>
          <w:rStyle w:val="VerbatimChar"/>
        </w:rPr>
        <w:t xml:space="preserve">https://www.wms.nrw.de/geobasis/wms_nw_dop?language=ger</w:t>
      </w:r>
      <w:r>
        <w:br/>
      </w:r>
      <w:r>
        <w:rPr>
          <w:rStyle w:val="VerbatimChar"/>
        </w:rPr>
        <w:t xml:space="preserve">Layer: nw_dop_cir</w:t>
      </w:r>
      <w:r>
        <w:br/>
      </w:r>
      <w:r>
        <w:rPr>
          <w:rStyle w:val="VerbatimChar"/>
        </w:rPr>
        <w:t xml:space="preserve">CRS: EPSG:25832</w:t>
      </w:r>
    </w:p>
    <w:p>
      <w:pPr>
        <w:pStyle w:val="FirstParagraph"/>
      </w:pPr>
      <w:r>
        <w:t xml:space="preserve">Die erzeugte Maske verwendet 30 m Zielauflösung und passt damit zur Landsat-LST-Maßstabsebene. Danach folgen optional Majority-Filter, klassenspezifische Sieve-Filter für Wasser und Vegetation sowie eine kartographische Vektorglättung. Diese Schritte betreffen die Maske, nicht das RGB-DOP für die Orientierung.</w:t>
      </w:r>
    </w:p>
    <w:p>
      <w:pPr>
        <w:pStyle w:val="BodyText"/>
      </w:pPr>
      <w:r>
        <w:t xml:space="preserve">Die drei Klassen sind fachlich so gedacht: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Klasse</w:t>
            </w:r>
          </w:p>
        </w:tc>
        <w:tc>
          <w:tcPr/>
          <w:p>
            <w:pPr>
              <w:pStyle w:val="Compact"/>
            </w:pPr>
            <w:r>
              <w:t xml:space="preserve">Bedeutung im Unterricht</w:t>
            </w:r>
          </w:p>
        </w:tc>
        <w:tc>
          <w:tcPr/>
          <w:p>
            <w:pPr>
              <w:pStyle w:val="Compact"/>
            </w:pPr>
            <w:r>
              <w:t xml:space="preserve">Erwartete thermische Tendenz</w:t>
            </w:r>
          </w:p>
        </w:tc>
      </w:tr>
      <w:tr>
        <w:tc>
          <w:tcPr/>
          <w:p>
            <w:pPr>
              <w:pStyle w:val="Compact"/>
            </w:pPr>
            <w:r>
              <w:t xml:space="preserve">Vegetation</w:t>
            </w:r>
          </w:p>
        </w:tc>
        <w:tc>
          <w:tcPr/>
          <w:p>
            <w:pPr>
              <w:pStyle w:val="Compact"/>
            </w:pPr>
            <w:r>
              <w:t xml:space="preserve">Parks, Bäume, Wiesen, Grünzüge, begrünte Innenhöfe</w:t>
            </w:r>
          </w:p>
        </w:tc>
        <w:tc>
          <w:tcPr/>
          <w:p>
            <w:pPr>
              <w:pStyle w:val="Compact"/>
            </w:pPr>
            <w:r>
              <w:t xml:space="preserve">häufig kühler durch Schatten und Verdunstung</w:t>
            </w:r>
          </w:p>
        </w:tc>
      </w:tr>
      <w:tr>
        <w:tc>
          <w:tcPr/>
          <w:p>
            <w:pPr>
              <w:pStyle w:val="Compact"/>
            </w:pPr>
            <w:r>
              <w:t xml:space="preserve">Wasser</w:t>
            </w:r>
          </w:p>
        </w:tc>
        <w:tc>
          <w:tcPr/>
          <w:p>
            <w:pPr>
              <w:pStyle w:val="Compact"/>
            </w:pPr>
            <w:r>
              <w:t xml:space="preserve">Rhein, Hafenbecken, Weiher, Teiche</w:t>
            </w:r>
          </w:p>
        </w:tc>
        <w:tc>
          <w:tcPr/>
          <w:p>
            <w:pPr>
              <w:pStyle w:val="Compact"/>
            </w:pPr>
            <w:r>
              <w:t xml:space="preserve">häufig kühler bzw. thermisch träger</w:t>
            </w:r>
          </w:p>
        </w:tc>
      </w:tr>
      <w:tr>
        <w:tc>
          <w:tcPr/>
          <w:p>
            <w:pPr>
              <w:pStyle w:val="Compact"/>
            </w:pPr>
            <w:r>
              <w:t xml:space="preserve">Versiegelung / Bebauung</w:t>
            </w:r>
          </w:p>
        </w:tc>
        <w:tc>
          <w:tcPr/>
          <w:p>
            <w:pPr>
              <w:pStyle w:val="Compact"/>
            </w:pPr>
            <w:r>
              <w:t xml:space="preserve">Straßen, Plätze, Dächer, Bahnanlagen, Gewerbe, Parkplätze</w:t>
            </w:r>
          </w:p>
        </w:tc>
        <w:tc>
          <w:tcPr/>
          <w:p>
            <w:pPr>
              <w:pStyle w:val="Compact"/>
            </w:pPr>
            <w:r>
              <w:t xml:space="preserve">häufig wärmer durch geringe Verdunstung und Wärmespeicherung</w:t>
            </w:r>
          </w:p>
        </w:tc>
      </w:tr>
    </w:tbl>
    <w:p>
      <w:pPr>
        <w:pStyle w:val="BodyText"/>
      </w:pPr>
      <w:r>
        <w:t xml:space="preserve">Offene Böden, Schotter, Baustellen oder trockene Brachen gelten als Grenzfälle und können im Unterrichtsgespräch ergänzend thematisiert werden.</w:t>
      </w:r>
    </w:p>
    <w:bookmarkEnd w:id="28"/>
    <w:bookmarkStart w:id="32" w:name="landsat-lst-verarbeitung"/>
    <w:p>
      <w:pPr>
        <w:pStyle w:val="Heading1"/>
      </w:pPr>
      <w:r>
        <w:t xml:space="preserve">Landsat-LST-Verarbeitung</w:t>
      </w:r>
    </w:p>
    <w:p>
      <w:pPr>
        <w:pStyle w:val="FirstParagraph"/>
      </w:pPr>
      <w:r>
        <w:t xml:space="preserve">Die Landsat-Szenen werden über den Planetary Computer STAC gesucht. Verwendet werden Landsat 8 und Landsat 9, Level-2-Produkte mit thermischem Band und QA-Pixel-Band. Aus dem thermischen Band wird LST in Grad Celsius berechnet. Ungültige Pixel, Wolken, Wolkenschatten, Cirrus und weitere QA-Probleme werden maskiert.</w:t>
      </w:r>
    </w:p>
    <w:p>
      <w:pPr>
        <w:pStyle w:val="BodyText"/>
      </w:pPr>
      <w:r>
        <w:t xml:space="preserve">Der Workflow erzeugt zunächst einzelne lokale LST-Szenen und berechnet danach Extremkomposite. Für die Köln-Demo steht der hot-Modus im Zentrum. Es werden die heißesten Szenen nach</w:t>
      </w:r>
      <w:r>
        <w:t xml:space="preserve"> </w:t>
      </w:r>
      <w:r>
        <w:rPr>
          <w:rStyle w:val="VerbatimChar"/>
        </w:rPr>
        <w:t xml:space="preserve">q90_C</w:t>
      </w:r>
      <w:r>
        <w:t xml:space="preserve"> </w:t>
      </w:r>
      <w:r>
        <w:t xml:space="preserve">ausgewählt und daraus Komposite berechnet.</w:t>
      </w:r>
    </w:p>
    <w:p>
      <w:pPr>
        <w:pStyle w:val="CaptionedFigure"/>
      </w:pPr>
      <w:r>
        <w:drawing>
          <wp:inline>
            <wp:extent cx="5067300" cy="3585514"/>
            <wp:effectExtent b="0" l="0" r="0" t="0"/>
            <wp:docPr descr="Hot, cold und both haben unterschiedliche didaktische Funktionen." title="" id="30" name="Picture"/>
            <a:graphic>
              <a:graphicData uri="http://schemas.openxmlformats.org/drawingml/2006/picture">
                <pic:pic>
                  <pic:nvPicPr>
                    <pic:cNvPr descr="../images/figures/hot-cold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85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Hot, cold und both haben unterschiedliche didaktische Funktionen.</w:t>
      </w:r>
    </w:p>
    <w:p>
      <w:pPr>
        <w:pStyle w:val="BodyText"/>
      </w:pPr>
      <w:r>
        <w:t xml:space="preserve">Das aktuelle QGIS-Projekt verwendet das zentrale Hot-q90-Produkt:</w:t>
      </w:r>
    </w:p>
    <w:p>
      <w:pPr>
        <w:pStyle w:val="SourceCode"/>
      </w:pPr>
      <w:r>
        <w:rPr>
          <w:rStyle w:val="VerbatimChar"/>
        </w:rPr>
        <w:t xml:space="preserve">koeln_LST_hot_q90_C_EPSG25832.tif</w:t>
      </w:r>
    </w:p>
    <w:p>
      <w:pPr>
        <w:pStyle w:val="FirstParagraph"/>
      </w:pPr>
      <w:r>
        <w:t xml:space="preserve">Dieses Produkt zeigt die robuste obere Temperaturtendenz der ausgewählten heißen Szenen und eignet sich für den Vergleich mit Stadtstruktur, Vegetation und Wasser.</w:t>
      </w:r>
    </w:p>
    <w:bookmarkEnd w:id="32"/>
    <w:bookmarkStart w:id="33" w:name="qgis-projekt-und-layerlogik"/>
    <w:p>
      <w:pPr>
        <w:pStyle w:val="Heading1"/>
      </w:pPr>
      <w:r>
        <w:t xml:space="preserve">QGIS-Projekt und Layerlogik</w:t>
      </w:r>
    </w:p>
    <w:p>
      <w:pPr>
        <w:pStyle w:val="FirstParagraph"/>
      </w:pPr>
      <w:r>
        <w:t xml:space="preserve">Das QGIS-Projekt wird durch</w:t>
      </w:r>
      <w:r>
        <w:t xml:space="preserve"> </w:t>
      </w:r>
      <w:r>
        <w:rPr>
          <w:rStyle w:val="VerbatimChar"/>
        </w:rPr>
        <w:t xml:space="preserve">scripts/create_qgis_project.py</w:t>
      </w:r>
      <w:r>
        <w:t xml:space="preserve"> </w:t>
      </w:r>
      <w:r>
        <w:t xml:space="preserve">erzeugt. Weil QGIS</w:t>
      </w:r>
      <w:r>
        <w:t xml:space="preserve"> </w:t>
      </w:r>
      <w:r>
        <w:rPr>
          <w:rStyle w:val="VerbatimChar"/>
        </w:rPr>
        <w:t xml:space="preserve">--code</w:t>
      </w:r>
      <w:r>
        <w:t xml:space="preserve"> </w:t>
      </w:r>
      <w:r>
        <w:t xml:space="preserve">intern per</w:t>
      </w:r>
      <w:r>
        <w:t xml:space="preserve"> </w:t>
      </w:r>
      <w:r>
        <w:rPr>
          <w:rStyle w:val="VerbatimChar"/>
        </w:rPr>
        <w:t xml:space="preserve">exec(f.read())</w:t>
      </w:r>
      <w:r>
        <w:t xml:space="preserve"> </w:t>
      </w:r>
      <w:r>
        <w:t xml:space="preserve">ausführt, wird im Python-Skript nicht mit</w:t>
      </w:r>
      <w:r>
        <w:t xml:space="preserve"> </w:t>
      </w:r>
      <w:r>
        <w:rPr>
          <w:rStyle w:val="VerbatimChar"/>
        </w:rPr>
        <w:t xml:space="preserve">__file__</w:t>
      </w:r>
      <w:r>
        <w:t xml:space="preserve"> </w:t>
      </w:r>
      <w:r>
        <w:t xml:space="preserve">gearbeitet. Der Launcher setzt stattdessen:</w:t>
      </w:r>
    </w:p>
    <w:p>
      <w:pPr>
        <w:pStyle w:val="SourceCode"/>
      </w:pPr>
      <w:r>
        <w:rPr>
          <w:rStyle w:val="VerbatimChar"/>
        </w:rPr>
        <w:t xml:space="preserve">QGIS_SCRIPT_DIR</w:t>
      </w:r>
      <w:r>
        <w:br/>
      </w:r>
      <w:r>
        <w:rPr>
          <w:rStyle w:val="VerbatimChar"/>
        </w:rPr>
        <w:t xml:space="preserve">PROJECT_ROOT</w:t>
      </w:r>
    </w:p>
    <w:p>
      <w:pPr>
        <w:pStyle w:val="FirstParagraph"/>
      </w:pPr>
      <w:r>
        <w:t xml:space="preserve">Die Layerreihenfolge im Projekt ist bewusst reduziert:</w:t>
      </w:r>
    </w:p>
    <w:p>
      <w:pPr>
        <w:pStyle w:val="SourceCode"/>
      </w:pPr>
      <w:r>
        <w:rPr>
          <w:rStyle w:val="VerbatimChar"/>
        </w:rPr>
        <w:t xml:space="preserve">oben</w:t>
      </w:r>
      <w:r>
        <w:br/>
      </w:r>
      <w:r>
        <w:rPr>
          <w:rStyle w:val="VerbatimChar"/>
        </w:rPr>
        <w:t xml:space="preserve">  04 Oberflächenmaske Linien</w:t>
      </w:r>
      <w:r>
        <w:br/>
      </w:r>
      <w:r>
        <w:rPr>
          <w:rStyle w:val="VerbatimChar"/>
        </w:rPr>
        <w:t xml:space="preserve">  03 Kartenrahmen</w:t>
      </w:r>
      <w:r>
        <w:br/>
      </w:r>
      <w:r>
        <w:rPr>
          <w:rStyle w:val="VerbatimChar"/>
        </w:rPr>
        <w:t xml:space="preserve">  02 Hot LST q90</w:t>
      </w:r>
      <w:r>
        <w:br/>
      </w:r>
      <w:r>
        <w:rPr>
          <w:rStyle w:val="VerbatimChar"/>
        </w:rPr>
        <w:t xml:space="preserve">  01 DOP RGB</w:t>
      </w:r>
      <w:r>
        <w:br/>
      </w:r>
      <w:r>
        <w:rPr>
          <w:rStyle w:val="VerbatimChar"/>
        </w:rPr>
        <w:t xml:space="preserve">  00 Orientierung</w:t>
      </w:r>
      <w:r>
        <w:br/>
      </w:r>
      <w:r>
        <w:rPr>
          <w:rStyle w:val="VerbatimChar"/>
        </w:rPr>
        <w:t xml:space="preserve">unten</w:t>
      </w:r>
    </w:p>
    <w:p>
      <w:pPr>
        <w:pStyle w:val="FirstParagraph"/>
      </w:pPr>
      <w:r>
        <w:t xml:space="preserve">Im QGIS-Projekt wird das DOP-RGB als WMS-Layer zur Orientierung geladen. Der LST-q90-Layer liegt darüber und wird im Skript gezielt gestylt. Die Printlayouts werden aus den im Skript definierten Layerlisten aufgebaut; sie sind nicht identisch mit dem gerade sichtbaren Layerzustand im QGIS-Fenster.</w:t>
      </w:r>
    </w:p>
    <w:p>
      <w:pPr>
        <w:pStyle w:val="BodyText"/>
      </w:pPr>
      <w:r>
        <w:t xml:space="preserve">Das QGIS-Projekt enthält ausschließlich das q90-Hot-Produkt. Median, q10 und Cold-Produkte bleiben außerhalb des reduzierten Unterrichtsprojekts. Die Projektlogik fokussiert den Zusammenhang zwischen Oberfläche, Stadtstruktur und warmen Oberflächentemperaturen.</w:t>
      </w:r>
    </w:p>
    <w:bookmarkEnd w:id="33"/>
    <w:bookmarkStart w:id="34" w:name="printlayouts-und-export"/>
    <w:p>
      <w:pPr>
        <w:pStyle w:val="Heading1"/>
      </w:pPr>
      <w:r>
        <w:t xml:space="preserve">Printlayouts und Export</w:t>
      </w:r>
    </w:p>
    <w:p>
      <w:pPr>
        <w:pStyle w:val="FirstParagraph"/>
      </w:pPr>
      <w:r>
        <w:t xml:space="preserve">Das PyQGIS-Skript erzeugt vier Layouts:</w:t>
      </w:r>
    </w:p>
    <w:p>
      <w:pPr>
        <w:pStyle w:val="SourceCode"/>
      </w:pPr>
      <w:r>
        <w:rPr>
          <w:rStyle w:val="VerbatimChar"/>
        </w:rPr>
        <w:t xml:space="preserve">Print 01 DOP</w:t>
      </w:r>
      <w:r>
        <w:br/>
      </w:r>
      <w:r>
        <w:rPr>
          <w:rStyle w:val="VerbatimChar"/>
        </w:rPr>
        <w:t xml:space="preserve">Print 02 Hot LST q90</w:t>
      </w:r>
      <w:r>
        <w:br/>
      </w:r>
      <w:r>
        <w:rPr>
          <w:rStyle w:val="VerbatimChar"/>
        </w:rPr>
        <w:t xml:space="preserve">Print 03 Maskenoverlay</w:t>
      </w:r>
      <w:r>
        <w:br/>
      </w:r>
      <w:r>
        <w:rPr>
          <w:rStyle w:val="VerbatimChar"/>
        </w:rPr>
        <w:t xml:space="preserve">Print 04 Rahmen Graticule</w:t>
      </w:r>
    </w:p>
    <w:p>
      <w:pPr>
        <w:pStyle w:val="FirstParagraph"/>
      </w:pPr>
      <w:r>
        <w:t xml:space="preserve">Die Layouts verwenden denselben Kartenausschnitt und denselben Kartenrahmen. Ausdrucke oder Folien liegen dadurch deckungsgleich übereinander. Die Legenden bleiben bewusst minimal; die Arbeit liegt in der räumlichen Zuordnung.</w:t>
      </w:r>
    </w:p>
    <w:p>
      <w:pPr>
        <w:pStyle w:val="BodyText"/>
      </w:pPr>
      <w:r>
        <w:t xml:space="preserve">Die Exportdateien liegen unter:</w:t>
      </w:r>
    </w:p>
    <w:p>
      <w:pPr>
        <w:pStyle w:val="SourceCode"/>
      </w:pPr>
      <w:r>
        <w:rPr>
          <w:rStyle w:val="VerbatimChar"/>
        </w:rPr>
        <w:t xml:space="preserve">data/landsat_lst/koeln/06_qgis_project/print_exports/</w:t>
      </w:r>
    </w:p>
    <w:p>
      <w:pPr>
        <w:pStyle w:val="FirstParagraph"/>
      </w:pPr>
      <w:r>
        <w:t xml:space="preserve">Erzeugt werden:</w:t>
      </w:r>
    </w:p>
    <w:p>
      <w:pPr>
        <w:pStyle w:val="SourceCode"/>
      </w:pPr>
      <w:r>
        <w:rPr>
          <w:rStyle w:val="VerbatimChar"/>
        </w:rPr>
        <w:t xml:space="preserve">koeln_print_01_dop.pdf</w:t>
      </w:r>
      <w:r>
        <w:br/>
      </w:r>
      <w:r>
        <w:rPr>
          <w:rStyle w:val="VerbatimChar"/>
        </w:rPr>
        <w:t xml:space="preserve">koeln_print_02_lst_hot_q90.pdf</w:t>
      </w:r>
      <w:r>
        <w:br/>
      </w:r>
      <w:r>
        <w:rPr>
          <w:rStyle w:val="VerbatimChar"/>
        </w:rPr>
        <w:t xml:space="preserve">koeln_print_03_mask_overlay.pdf</w:t>
      </w:r>
      <w:r>
        <w:br/>
      </w:r>
      <w:r>
        <w:rPr>
          <w:rStyle w:val="VerbatimChar"/>
        </w:rPr>
        <w:t xml:space="preserve">koeln_print_04_frame_graticule.pdf</w:t>
      </w:r>
      <w:r>
        <w:br/>
      </w:r>
      <w:r>
        <w:rPr>
          <w:rStyle w:val="VerbatimChar"/>
        </w:rPr>
        <w:t xml:space="preserve">koeln_print_03_mask_overlay_transparent.png</w:t>
      </w:r>
      <w:r>
        <w:br/>
      </w:r>
      <w:r>
        <w:rPr>
          <w:rStyle w:val="VerbatimChar"/>
        </w:rPr>
        <w:t xml:space="preserve">koeln_print_04_frame_graticule_transparent.png</w:t>
      </w:r>
    </w:p>
    <w:p>
      <w:pPr>
        <w:pStyle w:val="FirstParagraph"/>
      </w:pPr>
      <w:r>
        <w:t xml:space="preserve">Beim Druck muss immer mit tatsächlicher Größe gedruckt werden:</w:t>
      </w:r>
    </w:p>
    <w:p>
      <w:pPr>
        <w:pStyle w:val="SourceCode"/>
      </w:pPr>
      <w:r>
        <w:rPr>
          <w:rStyle w:val="VerbatimChar"/>
        </w:rPr>
        <w:t xml:space="preserve">100 %</w:t>
      </w:r>
      <w:r>
        <w:br/>
      </w:r>
      <w:r>
        <w:rPr>
          <w:rStyle w:val="VerbatimChar"/>
        </w:rPr>
        <w:t xml:space="preserve">nicht an Seite anpassen</w:t>
      </w:r>
      <w:r>
        <w:br/>
      </w:r>
      <w:r>
        <w:rPr>
          <w:rStyle w:val="VerbatimChar"/>
        </w:rPr>
        <w:t xml:space="preserve">keine automatische Skalierung</w:t>
      </w:r>
    </w:p>
    <w:p>
      <w:pPr>
        <w:pStyle w:val="FirstParagraph"/>
      </w:pPr>
      <w:r>
        <w:t xml:space="preserve">Nur dann liegen DOP, LST, Maske und Passfolie deckungsgleich übereinander.</w:t>
      </w:r>
    </w:p>
    <w:bookmarkEnd w:id="34"/>
    <w:bookmarkStart w:id="35" w:name="kartenausschnitt-und-gitternetz"/>
    <w:p>
      <w:pPr>
        <w:pStyle w:val="Heading1"/>
      </w:pPr>
      <w:r>
        <w:t xml:space="preserve">Kartenausschnitt und Gitternetz</w:t>
      </w:r>
    </w:p>
    <w:p>
      <w:pPr>
        <w:pStyle w:val="FirstParagraph"/>
      </w:pPr>
      <w:r>
        <w:t xml:space="preserve">Der Kartenausschnitt wird im Python-Skript über</w:t>
      </w:r>
      <w:r>
        <w:t xml:space="preserve"> </w:t>
      </w:r>
      <w:r>
        <w:rPr>
          <w:rStyle w:val="VerbatimChar"/>
        </w:rPr>
        <w:t xml:space="preserve">MAP_EXTENT_25832</w:t>
      </w:r>
      <w:r>
        <w:t xml:space="preserve"> </w:t>
      </w:r>
      <w:r>
        <w:t xml:space="preserve">gesteuert:</w:t>
      </w:r>
    </w:p>
    <w:p>
      <w:pPr>
        <w:pStyle w:val="SourceCode"/>
      </w:pPr>
      <w:r>
        <w:rPr>
          <w:rStyle w:val="NormalTok"/>
        </w:rPr>
        <w:t xml:space="preserve">MAP_EXTENT_25832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(</w:t>
      </w:r>
      <w:r>
        <w:rPr>
          <w:rStyle w:val="FloatTok"/>
        </w:rPr>
        <w:t xml:space="preserve">353000.00</w:t>
      </w:r>
      <w:r>
        <w:rPr>
          <w:rStyle w:val="NormalTok"/>
        </w:rPr>
        <w:t xml:space="preserve">, </w:t>
      </w:r>
      <w:r>
        <w:rPr>
          <w:rStyle w:val="FloatTok"/>
        </w:rPr>
        <w:t xml:space="preserve">5642500.00</w:t>
      </w:r>
      <w:r>
        <w:rPr>
          <w:rStyle w:val="NormalTok"/>
        </w:rPr>
        <w:t xml:space="preserve">, </w:t>
      </w:r>
      <w:r>
        <w:rPr>
          <w:rStyle w:val="FloatTok"/>
        </w:rPr>
        <w:t xml:space="preserve">358500.00</w:t>
      </w:r>
      <w:r>
        <w:rPr>
          <w:rStyle w:val="NormalTok"/>
        </w:rPr>
        <w:t xml:space="preserve">, </w:t>
      </w:r>
      <w:r>
        <w:rPr>
          <w:rStyle w:val="FloatTok"/>
        </w:rPr>
        <w:t xml:space="preserve">5647500.00</w:t>
      </w:r>
      <w:r>
        <w:rPr>
          <w:rStyle w:val="NormalTok"/>
        </w:rPr>
        <w:t xml:space="preserve">)</w:t>
      </w:r>
    </w:p>
    <w:p>
      <w:pPr>
        <w:pStyle w:val="FirstParagraph"/>
      </w:pPr>
      <w:r>
        <w:t xml:space="preserve">Die Werte sind Koordinaten in EPSG:25832. Für einen anderen Ausschnitt kann in QGIS der gewünschte Kartenausschnitt eingestellt und dann in der Python-Konsole ausgelesen werden:</w:t>
      </w:r>
    </w:p>
    <w:p>
      <w:pPr>
        <w:pStyle w:val="SourceCode"/>
      </w:pPr>
      <w:r>
        <w:rPr>
          <w:rStyle w:val="NormalTok"/>
        </w:rPr>
        <w:t xml:space="preserve">e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iface.mapCanvas().extent()</w:t>
      </w:r>
      <w:r>
        <w:br/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((e.xMinimum(), e.yMinimum(), e.xMaximum(), e.yMaximum()))</w:t>
      </w:r>
    </w:p>
    <w:p>
      <w:pPr>
        <w:pStyle w:val="FirstParagraph"/>
      </w:pPr>
      <w:r>
        <w:t xml:space="preserve">Die ausgegebenen vier Werte werden anschließend in</w:t>
      </w:r>
      <w:r>
        <w:t xml:space="preserve"> </w:t>
      </w:r>
      <w:r>
        <w:rPr>
          <w:rStyle w:val="VerbatimChar"/>
        </w:rPr>
        <w:t xml:space="preserve">MAP_EXTENT_25832</w:t>
      </w:r>
      <w:r>
        <w:t xml:space="preserve"> </w:t>
      </w:r>
      <w:r>
        <w:t xml:space="preserve">eingetragen.</w:t>
      </w:r>
    </w:p>
    <w:p>
      <w:pPr>
        <w:pStyle w:val="BodyText"/>
      </w:pPr>
      <w:r>
        <w:t xml:space="preserve">Das Gitternetz wird über</w:t>
      </w:r>
      <w:r>
        <w:t xml:space="preserve"> </w:t>
      </w:r>
      <w:r>
        <w:rPr>
          <w:rStyle w:val="VerbatimChar"/>
        </w:rPr>
        <w:t xml:space="preserve">GRID_INTERVAL_M</w:t>
      </w:r>
      <w:r>
        <w:t xml:space="preserve"> </w:t>
      </w:r>
      <w:r>
        <w:t xml:space="preserve">gesteuert:</w:t>
      </w:r>
    </w:p>
    <w:p>
      <w:pPr>
        <w:pStyle w:val="SourceCode"/>
      </w:pPr>
      <w:r>
        <w:rPr>
          <w:rStyle w:val="NormalTok"/>
        </w:rPr>
        <w:t xml:space="preserve">GRID_INTERVAL_M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1000</w:t>
      </w:r>
    </w:p>
    <w:p>
      <w:pPr>
        <w:pStyle w:val="FirstParagraph"/>
      </w:pPr>
      <w:r>
        <w:t xml:space="preserve">Für gröbere Passmarken kann hier z. B.</w:t>
      </w:r>
      <w:r>
        <w:t xml:space="preserve"> </w:t>
      </w:r>
      <w:r>
        <w:rPr>
          <w:rStyle w:val="VerbatimChar"/>
        </w:rPr>
        <w:t xml:space="preserve">2000</w:t>
      </w:r>
      <w:r>
        <w:t xml:space="preserve"> </w:t>
      </w:r>
      <w:r>
        <w:t xml:space="preserve">gesetzt werden. Für die Unterrichtsausdrucke ist ein zu dichtes Gitternetz ungünstig, weil es die Bildinterpretation stören kann. Der Rahmen- und Graticule-Layer dient vor allem dazu, Ausdrucke und Folien exakt auszurichten.</w:t>
      </w:r>
    </w:p>
    <w:bookmarkEnd w:id="35"/>
    <w:bookmarkStart w:id="36" w:name="windows-start-und-dateiaufrufe"/>
    <w:p>
      <w:pPr>
        <w:pStyle w:val="Heading1"/>
      </w:pPr>
      <w:r>
        <w:t xml:space="preserve">Windows-Start und Dateiaufrufe</w:t>
      </w:r>
    </w:p>
    <w:p>
      <w:pPr>
        <w:pStyle w:val="FirstParagraph"/>
      </w:pPr>
      <w:r>
        <w:t xml:space="preserve">Der zentrale Startpunkt bleibt immer das</w:t>
      </w:r>
      <w:r>
        <w:t xml:space="preserve"> </w:t>
      </w:r>
      <w:r>
        <w:rPr>
          <w:rStyle w:val="VerbatimChar"/>
        </w:rPr>
        <w:t xml:space="preserve">00</w:t>
      </w:r>
      <w:r>
        <w:t xml:space="preserve">-Skript:</w:t>
      </w:r>
    </w:p>
    <w:p>
      <w:pPr>
        <w:pStyle w:val="SourceCode"/>
      </w:pPr>
      <w:r>
        <w:rPr>
          <w:rStyle w:val="NormalTok"/>
        </w:rPr>
        <w:t xml:space="preserve">Rscript scripts\00_run_lst_oberflaechenmaske_dop_cir.R</w:t>
      </w:r>
    </w:p>
    <w:p>
      <w:pPr>
        <w:pStyle w:val="FirstParagraph"/>
      </w:pPr>
      <w:r>
        <w:t xml:space="preserve">Dieses Skript lädt zuerst das DOP-CIR-Modul, danach den Landsat-LST-Hauptworkflow und startet am Ende den QGIS-Launcher. Die QGIS-Projekterzeugung wird also nicht separat per Hand aus</w:t>
      </w:r>
      <w:r>
        <w:t xml:space="preserve"> </w:t>
      </w:r>
      <w:r>
        <w:rPr>
          <w:rStyle w:val="VerbatimChar"/>
        </w:rPr>
        <w:t xml:space="preserve">data/landsat_lst/koeln/06_qgis_project/</w:t>
      </w:r>
      <w:r>
        <w:t xml:space="preserve"> </w:t>
      </w:r>
      <w:r>
        <w:t xml:space="preserve">gestartet.</w:t>
      </w:r>
    </w:p>
    <w:p>
      <w:pPr>
        <w:pStyle w:val="BodyText"/>
      </w:pPr>
      <w:r>
        <w:t xml:space="preserve">Die relevante Reihenfolge ist:</w:t>
      </w:r>
    </w:p>
    <w:p>
      <w:pPr>
        <w:pStyle w:val="SourceCode"/>
      </w:pPr>
      <w:r>
        <w:rPr>
          <w:rStyle w:val="VerbatimChar"/>
        </w:rPr>
        <w:t xml:space="preserve">00_run_lst_oberflaechenmaske_dop_cir.R</w:t>
      </w:r>
      <w:r>
        <w:br/>
      </w:r>
      <w:r>
        <w:rPr>
          <w:rStyle w:val="VerbatimChar"/>
        </w:rPr>
        <w:t xml:space="preserve">→ dop_cir_oberflaechenmaske_modul.R</w:t>
      </w:r>
      <w:r>
        <w:br/>
      </w:r>
      <w:r>
        <w:rPr>
          <w:rStyle w:val="VerbatimChar"/>
        </w:rPr>
        <w:t xml:space="preserve">→ landsat_lst_mit_dop_cir_oberflaechenmaske.R</w:t>
      </w:r>
      <w:r>
        <w:br/>
      </w:r>
      <w:r>
        <w:rPr>
          <w:rStyle w:val="VerbatimChar"/>
        </w:rPr>
        <w:t xml:space="preserve">→ run_create_qgis_project.bat</w:t>
      </w:r>
      <w:r>
        <w:br/>
      </w:r>
      <w:r>
        <w:rPr>
          <w:rStyle w:val="VerbatimChar"/>
        </w:rPr>
        <w:t xml:space="preserve">→ create_qgis_project.py</w:t>
      </w:r>
    </w:p>
    <w:p>
      <w:pPr>
        <w:pStyle w:val="FirstParagraph"/>
      </w:pPr>
      <w:r>
        <w:t xml:space="preserve">Der Windows-Launcher liegt unter:</w:t>
      </w:r>
    </w:p>
    <w:p>
      <w:pPr>
        <w:pStyle w:val="SourceCode"/>
      </w:pPr>
      <w:r>
        <w:rPr>
          <w:rStyle w:val="VerbatimChar"/>
        </w:rPr>
        <w:t xml:space="preserve">scripts/run_create_qgis_project.bat</w:t>
      </w:r>
    </w:p>
    <w:p>
      <w:pPr>
        <w:pStyle w:val="FirstParagraph"/>
      </w:pPr>
      <w:r>
        <w:t xml:space="preserve">Er startet:</w:t>
      </w:r>
    </w:p>
    <w:p>
      <w:pPr>
        <w:pStyle w:val="SourceCode"/>
      </w:pPr>
      <w:r>
        <w:rPr>
          <w:rStyle w:val="VerbatimChar"/>
        </w:rPr>
        <w:t xml:space="preserve">scripts/create_qgis_project.py</w:t>
      </w:r>
    </w:p>
    <w:p>
      <w:pPr>
        <w:pStyle w:val="FirstParagraph"/>
      </w:pPr>
      <w:r>
        <w:t xml:space="preserve">und nicht alte Skripte aus dem Datenordner. Alte Dateien unter</w:t>
      </w:r>
      <w:r>
        <w:t xml:space="preserve"> </w:t>
      </w:r>
      <w:r>
        <w:rPr>
          <w:rStyle w:val="VerbatimChar"/>
        </w:rPr>
        <w:t xml:space="preserve">data/landsat_lst/koeln/06_qgis_project/</w:t>
      </w:r>
      <w:r>
        <w:t xml:space="preserve"> </w:t>
      </w:r>
      <w:r>
        <w:t xml:space="preserve">sind keine Referenz mehr. Dort liegen nur erzeugte Projekt- und Exportprodukte.</w:t>
      </w:r>
    </w:p>
    <w:p>
      <w:pPr>
        <w:pStyle w:val="BodyText"/>
      </w:pPr>
      <w:r>
        <w:t xml:space="preserve">Die BAT-Datei sucht typische QGIS-Installationen. Wenn mehrere QGIS-Versionen installiert sind oder der Pfad abweicht, wird</w:t>
      </w:r>
      <w:r>
        <w:t xml:space="preserve"> </w:t>
      </w:r>
      <w:r>
        <w:rPr>
          <w:rStyle w:val="VerbatimChar"/>
        </w:rPr>
        <w:t xml:space="preserve">QGIS_BIN</w:t>
      </w:r>
      <w:r>
        <w:t xml:space="preserve"> </w:t>
      </w:r>
      <w:r>
        <w:t xml:space="preserve">explizit gesetzt:</w:t>
      </w:r>
    </w:p>
    <w:p>
      <w:pPr>
        <w:pStyle w:val="SourceCode"/>
      </w:pPr>
      <w:r>
        <w:rPr>
          <w:rStyle w:val="BuiltInTok"/>
        </w:rPr>
        <w:t xml:space="preserve">set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QGIS_BIN</w:t>
      </w:r>
      <w:r>
        <w:rPr>
          <w:rStyle w:val="NormalTok"/>
        </w:rPr>
        <w:t xml:space="preserve">=C:\Program Files\QGIS 3.34.4\bin\qgis-bin.exe</w:t>
      </w:r>
    </w:p>
    <w:p>
      <w:pPr>
        <w:pStyle w:val="FirstParagraph"/>
      </w:pPr>
      <w:r>
        <w:t xml:space="preserve">oder:</w:t>
      </w:r>
    </w:p>
    <w:p>
      <w:pPr>
        <w:pStyle w:val="SourceCode"/>
      </w:pPr>
      <w:r>
        <w:rPr>
          <w:rStyle w:val="BuiltInTok"/>
        </w:rPr>
        <w:t xml:space="preserve">set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QGIS_BIN</w:t>
      </w:r>
      <w:r>
        <w:rPr>
          <w:rStyle w:val="NormalTok"/>
        </w:rPr>
        <w:t xml:space="preserve">=C:\OSGeo4W\bin\qgis-ltr-bin.exe</w:t>
      </w:r>
    </w:p>
    <w:p>
      <w:pPr>
        <w:pStyle w:val="FirstParagraph"/>
      </w:pPr>
      <w:r>
        <w:t xml:space="preserve">Danach wird der Workflow erneut gestartet:</w:t>
      </w:r>
    </w:p>
    <w:p>
      <w:pPr>
        <w:pStyle w:val="SourceCode"/>
      </w:pPr>
      <w:r>
        <w:rPr>
          <w:rStyle w:val="NormalTok"/>
        </w:rPr>
        <w:t xml:space="preserve">Rscript scripts\00_run_lst_oberflaechenmaske_dop_cir.R</w:t>
      </w:r>
    </w:p>
    <w:p>
      <w:pPr>
        <w:pStyle w:val="FirstParagraph"/>
      </w:pPr>
      <w:r>
        <w:t xml:space="preserve">Diesen Aufruf vermeiden:</w:t>
      </w:r>
    </w:p>
    <w:p>
      <w:pPr>
        <w:pStyle w:val="SourceCode"/>
      </w:pPr>
      <w:r>
        <w:rPr>
          <w:rStyle w:val="NormalTok"/>
        </w:rPr>
        <w:t xml:space="preserve">python scripts\create_qgis_project.py</w:t>
      </w:r>
    </w:p>
    <w:p>
      <w:pPr>
        <w:pStyle w:val="FirstParagraph"/>
      </w:pPr>
      <w:r>
        <w:t xml:space="preserve">Normales Python stellt keine PyQGIS-Umgebung bereit. Das QGIS-Projekt wird über</w:t>
      </w:r>
      <w:r>
        <w:t xml:space="preserve"> </w:t>
      </w:r>
      <w:r>
        <w:rPr>
          <w:rStyle w:val="VerbatimChar"/>
        </w:rPr>
        <w:t xml:space="preserve">qgis-bin.exe --code</w:t>
      </w:r>
      <w:r>
        <w:t xml:space="preserve"> </w:t>
      </w:r>
      <w:r>
        <w:t xml:space="preserve">gestartet.</w:t>
      </w:r>
    </w:p>
    <w:bookmarkEnd w:id="36"/>
    <w:bookmarkStart w:id="40" w:name="technischer-datenfluss"/>
    <w:p>
      <w:pPr>
        <w:pStyle w:val="Heading1"/>
      </w:pPr>
      <w:r>
        <w:t xml:space="preserve">Technischer Datenfluss</w:t>
      </w:r>
    </w:p>
    <w:p>
      <w:pPr>
        <w:pStyle w:val="CaptionedFigure"/>
      </w:pPr>
      <w:r>
        <w:drawing>
          <wp:inline>
            <wp:extent cx="5067300" cy="3226696"/>
            <wp:effectExtent b="0" l="0" r="0" t="0"/>
            <wp:docPr descr="Technischer Datenfluss vom AOI zur QGIS-Projektdatei." title="" id="38" name="Picture"/>
            <a:graphic>
              <a:graphicData uri="http://schemas.openxmlformats.org/drawingml/2006/picture">
                <pic:pic>
                  <pic:nvPicPr>
                    <pic:cNvPr descr="../images/figures/fig08_technischer_datenfluss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2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Technischer Datenfluss vom AOI zur QGIS-Projektdatei.</w:t>
      </w:r>
    </w:p>
    <w:p>
      <w:pPr>
        <w:pStyle w:val="BodyText"/>
      </w:pPr>
      <w:r>
        <w:t xml:space="preserve">Der technische Ablauf lässt sich so zusammenfassen:</w:t>
      </w:r>
    </w:p>
    <w:p>
      <w:pPr>
        <w:pStyle w:val="SourceCode"/>
      </w:pPr>
      <w:r>
        <w:rPr>
          <w:rStyle w:val="VerbatimChar"/>
        </w:rPr>
        <w:t xml:space="preserve">AOI / Köln-Stadtbezirke</w:t>
      </w:r>
      <w:r>
        <w:br/>
      </w:r>
      <w:r>
        <w:rPr>
          <w:rStyle w:val="VerbatimChar"/>
        </w:rPr>
        <w:t xml:space="preserve">→ Landsat-STAC-Suche</w:t>
      </w:r>
      <w:r>
        <w:br/>
      </w:r>
      <w:r>
        <w:rPr>
          <w:rStyle w:val="VerbatimChar"/>
        </w:rPr>
        <w:t xml:space="preserve">→ LST-Szenen in Grad Celsius</w:t>
      </w:r>
      <w:r>
        <w:br/>
      </w:r>
      <w:r>
        <w:rPr>
          <w:rStyle w:val="VerbatimChar"/>
        </w:rPr>
        <w:t xml:space="preserve">→ Auswahl heißer Szenen nach q90_C</w:t>
      </w:r>
      <w:r>
        <w:br/>
      </w:r>
      <w:r>
        <w:rPr>
          <w:rStyle w:val="VerbatimChar"/>
        </w:rPr>
        <w:t xml:space="preserve">→ Hot-LST-Komposite</w:t>
      </w:r>
      <w:r>
        <w:br/>
      </w:r>
      <w:r>
        <w:rPr>
          <w:rStyle w:val="VerbatimChar"/>
        </w:rPr>
        <w:t xml:space="preserve">→ DOP-CIR-Oberflächenmaske</w:t>
      </w:r>
      <w:r>
        <w:br/>
      </w:r>
      <w:r>
        <w:rPr>
          <w:rStyle w:val="VerbatimChar"/>
        </w:rPr>
        <w:t xml:space="preserve">→ Teaching-Layer</w:t>
      </w:r>
      <w:r>
        <w:br/>
      </w:r>
      <w:r>
        <w:rPr>
          <w:rStyle w:val="VerbatimChar"/>
        </w:rPr>
        <w:t xml:space="preserve">→ QGIS-Projekt</w:t>
      </w:r>
      <w:r>
        <w:br/>
      </w:r>
      <w:r>
        <w:rPr>
          <w:rStyle w:val="VerbatimChar"/>
        </w:rPr>
        <w:t xml:space="preserve">→ vier passgleiche Printlayouts</w:t>
      </w:r>
    </w:p>
    <w:p>
      <w:pPr>
        <w:pStyle w:val="FirstParagraph"/>
      </w:pPr>
      <w:r>
        <w:t xml:space="preserve">Im QGIS-Projekt werden exakt die für das Druckpaket benötigten Layer geladen: DOP-RGB, Hot-LST-q90, DOP-CIR-Maskenlinien und ein Kartenrahmen-Layer. Die Printlayouts greifen diese Layer gezielt ab und schreiben die PDF-/PNG-Dateien in</w:t>
      </w:r>
      <w:r>
        <w:t xml:space="preserve"> </w:t>
      </w:r>
      <w:r>
        <w:rPr>
          <w:rStyle w:val="VerbatimChar"/>
        </w:rPr>
        <w:t xml:space="preserve">06_qgis_project/print_exports/</w:t>
      </w:r>
      <w:r>
        <w:t xml:space="preserve">.</w:t>
      </w:r>
    </w:p>
    <w:bookmarkEnd w:id="40"/>
    <w:bookmarkStart w:id="47" w:name="windows-fehlerquellen"/>
    <w:p>
      <w:pPr>
        <w:pStyle w:val="Heading1"/>
      </w:pPr>
      <w:r>
        <w:t xml:space="preserve">Windows-Fehlerquellen</w:t>
      </w:r>
    </w:p>
    <w:bookmarkStart w:id="41" w:name="qgis-wird-nicht-gefunden"/>
    <w:p>
      <w:pPr>
        <w:pStyle w:val="Heading2"/>
      </w:pPr>
      <w:r>
        <w:t xml:space="preserve">QGIS wird nicht gefunden</w:t>
      </w:r>
    </w:p>
    <w:p>
      <w:pPr>
        <w:pStyle w:val="FirstParagraph"/>
      </w:pPr>
      <w:r>
        <w:t xml:space="preserve">Wenn der R-Workflow am Ende bei</w:t>
      </w:r>
      <w:r>
        <w:t xml:space="preserve"> </w:t>
      </w:r>
      <w:r>
        <w:rPr>
          <w:rStyle w:val="VerbatimChar"/>
        </w:rPr>
        <w:t xml:space="preserve">run_create_qgis_project.bat</w:t>
      </w:r>
      <w:r>
        <w:t xml:space="preserve"> </w:t>
      </w:r>
      <w:r>
        <w:t xml:space="preserve">abbricht, ist meist</w:t>
      </w:r>
      <w:r>
        <w:t xml:space="preserve"> </w:t>
      </w:r>
      <w:r>
        <w:rPr>
          <w:rStyle w:val="VerbatimChar"/>
        </w:rPr>
        <w:t xml:space="preserve">QGIS_BIN</w:t>
      </w:r>
      <w:r>
        <w:t xml:space="preserve"> </w:t>
      </w:r>
      <w:r>
        <w:t xml:space="preserve">nicht korrekt gesetzt. Dann zuerst prüfen, wo QGIS installiert ist. Typische Pfade sind:</w:t>
      </w:r>
    </w:p>
    <w:p>
      <w:pPr>
        <w:pStyle w:val="SourceCode"/>
      </w:pPr>
      <w:r>
        <w:rPr>
          <w:rStyle w:val="NormalTok"/>
        </w:rPr>
        <w:t xml:space="preserve">C:\Program Files\QGIS 3.34.4\bin\qgis-bin.exe</w:t>
      </w:r>
      <w:r>
        <w:br/>
      </w:r>
      <w:r>
        <w:rPr>
          <w:rStyle w:val="NormalTok"/>
        </w:rPr>
        <w:t xml:space="preserve">C:\OSGeo4W\bin\qgis-ltr-bin.exe</w:t>
      </w:r>
    </w:p>
    <w:p>
      <w:pPr>
        <w:pStyle w:val="FirstParagraph"/>
      </w:pPr>
      <w:r>
        <w:t xml:space="preserve">Der Pfad wird vor dem Start gesetzt:</w:t>
      </w:r>
    </w:p>
    <w:p>
      <w:pPr>
        <w:pStyle w:val="SourceCode"/>
      </w:pPr>
      <w:r>
        <w:rPr>
          <w:rStyle w:val="BuiltInTok"/>
        </w:rPr>
        <w:t xml:space="preserve">set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QGIS_BIN</w:t>
      </w:r>
      <w:r>
        <w:rPr>
          <w:rStyle w:val="NormalTok"/>
        </w:rPr>
        <w:t xml:space="preserve">=C:\Program Files\QGIS 3.34.4\bin\qgis-bin.exe</w:t>
      </w:r>
      <w:r>
        <w:br/>
      </w:r>
      <w:r>
        <w:rPr>
          <w:rStyle w:val="NormalTok"/>
        </w:rPr>
        <w:t xml:space="preserve">Rscript scripts\00_run_lst_oberflaechenmaske_dop_cir.R</w:t>
      </w:r>
    </w:p>
    <w:bookmarkEnd w:id="41"/>
    <w:bookmarkStart w:id="42" w:name="pyqgis-importfehler"/>
    <w:p>
      <w:pPr>
        <w:pStyle w:val="Heading2"/>
      </w:pPr>
      <w:r>
        <w:t xml:space="preserve">PyQGIS-Importfehler</w:t>
      </w:r>
    </w:p>
    <w:p>
      <w:pPr>
        <w:pStyle w:val="FirstParagraph"/>
      </w:pPr>
      <w:r>
        <w:t xml:space="preserve">Ein Fehler wie</w:t>
      </w:r>
      <w:r>
        <w:t xml:space="preserve"> </w:t>
      </w:r>
      <w:r>
        <w:rPr>
          <w:rStyle w:val="VerbatimChar"/>
        </w:rPr>
        <w:t xml:space="preserve">ModuleNotFoundError: No module named 'qgis'</w:t>
      </w:r>
      <w:r>
        <w:t xml:space="preserve"> </w:t>
      </w:r>
      <w:r>
        <w:t xml:space="preserve">bedeutet: Das Skript wurde mit normalem Python gestartet oder QGIS hat eine falsche Python-Umgebung geerbt. Der Aufruf muss über die BAT-Datei laufen:</w:t>
      </w:r>
    </w:p>
    <w:p>
      <w:pPr>
        <w:pStyle w:val="SourceCode"/>
      </w:pPr>
      <w:r>
        <w:rPr>
          <w:rStyle w:val="NormalTok"/>
        </w:rPr>
        <w:t xml:space="preserve">scripts\run_create_qgis_project.bat</w:t>
      </w:r>
    </w:p>
    <w:p>
      <w:pPr>
        <w:pStyle w:val="FirstParagraph"/>
      </w:pPr>
      <w:r>
        <w:t xml:space="preserve">Nicht über:</w:t>
      </w:r>
    </w:p>
    <w:p>
      <w:pPr>
        <w:pStyle w:val="SourceCode"/>
      </w:pPr>
      <w:r>
        <w:rPr>
          <w:rStyle w:val="NormalTok"/>
        </w:rPr>
        <w:t xml:space="preserve">python scripts\create_qgis_project.py</w:t>
      </w:r>
    </w:p>
    <w:p>
      <w:pPr>
        <w:pStyle w:val="FirstParagraph"/>
      </w:pPr>
      <w:r>
        <w:t xml:space="preserve">Die BAT-Datei leert</w:t>
      </w:r>
      <w:r>
        <w:t xml:space="preserve"> </w:t>
      </w:r>
      <w:r>
        <w:rPr>
          <w:rStyle w:val="VerbatimChar"/>
        </w:rPr>
        <w:t xml:space="preserve">PYTHONHOME</w:t>
      </w:r>
      <w:r>
        <w:t xml:space="preserve">,</w:t>
      </w:r>
      <w:r>
        <w:t xml:space="preserve"> </w:t>
      </w:r>
      <w:r>
        <w:rPr>
          <w:rStyle w:val="VerbatimChar"/>
        </w:rPr>
        <w:t xml:space="preserve">PYTHONPATH</w:t>
      </w:r>
      <w:r>
        <w:t xml:space="preserve">,</w:t>
      </w:r>
      <w:r>
        <w:t xml:space="preserve"> </w:t>
      </w:r>
      <w:r>
        <w:rPr>
          <w:rStyle w:val="VerbatimChar"/>
        </w:rPr>
        <w:t xml:space="preserve">VIRTUAL_ENV</w:t>
      </w:r>
      <w:r>
        <w:t xml:space="preserve">,</w:t>
      </w:r>
      <w:r>
        <w:t xml:space="preserve"> </w:t>
      </w:r>
      <w:r>
        <w:rPr>
          <w:rStyle w:val="VerbatimChar"/>
        </w:rPr>
        <w:t xml:space="preserve">RETICULATE_PYTHON</w:t>
      </w:r>
      <w:r>
        <w:t xml:space="preserve"> </w:t>
      </w:r>
      <w:r>
        <w:t xml:space="preserve">und</w:t>
      </w:r>
      <w:r>
        <w:t xml:space="preserve"> </w:t>
      </w:r>
      <w:r>
        <w:rPr>
          <w:rStyle w:val="VerbatimChar"/>
        </w:rPr>
        <w:t xml:space="preserve">RETICULATE_PYTHON_FALLBACK</w:t>
      </w:r>
      <w:r>
        <w:t xml:space="preserve">, damit QGIS seine eigene Python-Umgebung nutzt.</w:t>
      </w:r>
    </w:p>
    <w:bookmarkEnd w:id="42"/>
    <w:bookmarkStart w:id="43" w:name="file__-ist-nicht-definiert"/>
    <w:p>
      <w:pPr>
        <w:pStyle w:val="Heading2"/>
      </w:pPr>
      <w:r>
        <w:rPr>
          <w:rStyle w:val="VerbatimChar"/>
        </w:rPr>
        <w:t xml:space="preserve">__file__</w:t>
      </w:r>
      <w:r>
        <w:t xml:space="preserve"> </w:t>
      </w:r>
      <w:r>
        <w:t xml:space="preserve">ist nicht definiert</w:t>
      </w:r>
    </w:p>
    <w:p>
      <w:pPr>
        <w:pStyle w:val="FirstParagraph"/>
      </w:pPr>
      <w:r>
        <w:t xml:space="preserve">QGIS</w:t>
      </w:r>
      <w:r>
        <w:t xml:space="preserve"> </w:t>
      </w:r>
      <w:r>
        <w:rPr>
          <w:rStyle w:val="VerbatimChar"/>
        </w:rPr>
        <w:t xml:space="preserve">--code</w:t>
      </w:r>
      <w:r>
        <w:t xml:space="preserve"> </w:t>
      </w:r>
      <w:r>
        <w:t xml:space="preserve">setzt kein</w:t>
      </w:r>
      <w:r>
        <w:t xml:space="preserve"> </w:t>
      </w:r>
      <w:r>
        <w:rPr>
          <w:rStyle w:val="VerbatimChar"/>
        </w:rPr>
        <w:t xml:space="preserve">__file__</w:t>
      </w:r>
      <w:r>
        <w:t xml:space="preserve">. Die BAT-Datei setzt deshalb:</w:t>
      </w:r>
    </w:p>
    <w:p>
      <w:pPr>
        <w:pStyle w:val="SourceCode"/>
      </w:pPr>
      <w:r>
        <w:rPr>
          <w:rStyle w:val="NormalTok"/>
        </w:rPr>
        <w:t xml:space="preserve">QGIS_SCRIPT_DIR</w:t>
      </w:r>
      <w:r>
        <w:br/>
      </w:r>
      <w:r>
        <w:rPr>
          <w:rStyle w:val="NormalTok"/>
        </w:rPr>
        <w:t xml:space="preserve">PROJECT_ROOT</w:t>
      </w:r>
    </w:p>
    <w:p>
      <w:pPr>
        <w:pStyle w:val="FirstParagraph"/>
      </w:pPr>
      <w:r>
        <w:t xml:space="preserve">und das Python-Skript liest genau diese Variablen.</w:t>
      </w:r>
      <w:r>
        <w:t xml:space="preserve"> </w:t>
      </w:r>
      <w:r>
        <w:rPr>
          <w:rStyle w:val="VerbatimChar"/>
        </w:rPr>
        <w:t xml:space="preserve">Path(__file__)</w:t>
      </w:r>
      <w:r>
        <w:t xml:space="preserve"> </w:t>
      </w:r>
      <w:r>
        <w:t xml:space="preserve">darf in diesem Skript nicht verwendet werden.</w:t>
      </w:r>
    </w:p>
    <w:bookmarkEnd w:id="43"/>
    <w:bookmarkStart w:id="44" w:name="r-pakete-fehlen"/>
    <w:p>
      <w:pPr>
        <w:pStyle w:val="Heading2"/>
      </w:pPr>
      <w:r>
        <w:t xml:space="preserve">R-Pakete fehlen</w:t>
      </w:r>
    </w:p>
    <w:p>
      <w:pPr>
        <w:pStyle w:val="FirstParagraph"/>
      </w:pPr>
      <w:r>
        <w:t xml:space="preserve">Der R-Workflow benötigt unter anderem:</w:t>
      </w:r>
    </w:p>
    <w:p>
      <w:pPr>
        <w:pStyle w:val="SourceCode"/>
      </w:pPr>
      <w:r>
        <w:rPr>
          <w:rStyle w:val="NormalTok"/>
        </w:rPr>
        <w:t xml:space="preserve">sf</w:t>
      </w:r>
      <w:r>
        <w:br/>
      </w:r>
      <w:r>
        <w:rPr>
          <w:rStyle w:val="NormalTok"/>
        </w:rPr>
        <w:t xml:space="preserve">terra</w:t>
      </w:r>
      <w:r>
        <w:br/>
      </w:r>
      <w:r>
        <w:rPr>
          <w:rStyle w:val="NormalTok"/>
        </w:rPr>
        <w:t xml:space="preserve">rstac</w:t>
      </w:r>
      <w:r>
        <w:br/>
      </w:r>
      <w:r>
        <w:rPr>
          <w:rStyle w:val="NormalTok"/>
        </w:rPr>
        <w:t xml:space="preserve">dplyr</w:t>
      </w:r>
      <w:r>
        <w:br/>
      </w:r>
      <w:r>
        <w:rPr>
          <w:rStyle w:val="NormalTok"/>
        </w:rPr>
        <w:t xml:space="preserve">purrr</w:t>
      </w:r>
      <w:r>
        <w:br/>
      </w:r>
      <w:r>
        <w:rPr>
          <w:rStyle w:val="NormalTok"/>
        </w:rPr>
        <w:t xml:space="preserve">tibble</w:t>
      </w:r>
      <w:r>
        <w:br/>
      </w:r>
      <w:r>
        <w:rPr>
          <w:rStyle w:val="NormalTok"/>
        </w:rPr>
        <w:t xml:space="preserve">readr</w:t>
      </w:r>
      <w:r>
        <w:br/>
      </w:r>
      <w:r>
        <w:rPr>
          <w:rStyle w:val="NormalTok"/>
        </w:rPr>
        <w:t xml:space="preserve">jsonlite</w:t>
      </w:r>
      <w:r>
        <w:br/>
      </w:r>
      <w:r>
        <w:rPr>
          <w:rStyle w:val="NormalTok"/>
        </w:rPr>
        <w:t xml:space="preserve">png</w:t>
      </w:r>
      <w:r>
        <w:br/>
      </w:r>
      <w:r>
        <w:rPr>
          <w:rStyle w:val="NormalTok"/>
        </w:rPr>
        <w:t xml:space="preserve">here</w:t>
      </w:r>
    </w:p>
    <w:p>
      <w:pPr>
        <w:pStyle w:val="FirstParagraph"/>
      </w:pPr>
      <w:r>
        <w:t xml:space="preserve">Fehlende Pakete werden installiert oder müssen manuell installiert werden:</w:t>
      </w:r>
    </w:p>
    <w:p>
      <w:pPr>
        <w:pStyle w:val="SourceCode"/>
      </w:pPr>
      <w:r>
        <w:rPr>
          <w:rStyle w:val="FunctionTok"/>
        </w:rPr>
        <w:t xml:space="preserve">install.packages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"sf"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"terra"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"rstac"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"dplyr"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"purrr"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"tibble"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"readr"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"jsonlite"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"png"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"here"</w:t>
      </w:r>
      <w:r>
        <w:br/>
      </w:r>
      <w:r>
        <w:rPr>
          <w:rStyle w:val="NormalTok"/>
        </w:rPr>
        <w:t xml:space="preserve">))</w:t>
      </w:r>
    </w:p>
    <w:p>
      <w:pPr>
        <w:pStyle w:val="FirstParagraph"/>
      </w:pPr>
      <w:r>
        <w:t xml:space="preserve">Bei Paketinstallationen aus Quellcode wird Rtools passend zur R-Version benötigt. CRAN-Binaries vermeiden diesen Schritt meist.</w:t>
      </w:r>
    </w:p>
    <w:bookmarkEnd w:id="44"/>
    <w:bookmarkStart w:id="45" w:name="keine-oder-leere-printprodukte"/>
    <w:p>
      <w:pPr>
        <w:pStyle w:val="Heading2"/>
      </w:pPr>
      <w:r>
        <w:t xml:space="preserve">Keine oder leere Printprodukte</w:t>
      </w:r>
    </w:p>
    <w:p>
      <w:pPr>
        <w:pStyle w:val="FirstParagraph"/>
      </w:pPr>
      <w:r>
        <w:t xml:space="preserve">Zuerst die Eingabedateien prüfen:</w:t>
      </w:r>
    </w:p>
    <w:p>
      <w:pPr>
        <w:pStyle w:val="SourceCode"/>
      </w:pPr>
      <w:r>
        <w:rPr>
          <w:rStyle w:val="VerbatimChar"/>
        </w:rPr>
        <w:t xml:space="preserve">data/landsat_lst/koeln/05_teaching_layers/projected_lst/koeln_LST_hot_q90_C_EPSG25832.tif</w:t>
      </w:r>
      <w:r>
        <w:br/>
      </w:r>
      <w:r>
        <w:rPr>
          <w:rStyle w:val="VerbatimChar"/>
        </w:rPr>
        <w:t xml:space="preserve">data/landsat_lst/koeln/05_teaching_layers/dop_cir_surface_mask/koeln_dop_cir_30m_3klassen.gpkg</w:t>
      </w:r>
    </w:p>
    <w:p>
      <w:pPr>
        <w:pStyle w:val="FirstParagraph"/>
      </w:pPr>
      <w:r>
        <w:t xml:space="preserve">Danach prüfen, ob die Exporte geschrieben wurden:</w:t>
      </w:r>
    </w:p>
    <w:p>
      <w:pPr>
        <w:pStyle w:val="SourceCode"/>
      </w:pPr>
      <w:r>
        <w:rPr>
          <w:rStyle w:val="VerbatimChar"/>
        </w:rPr>
        <w:t xml:space="preserve">data/landsat_lst/koeln/06_qgis_project/print_exports/</w:t>
      </w:r>
    </w:p>
    <w:p>
      <w:pPr>
        <w:pStyle w:val="FirstParagraph"/>
      </w:pPr>
      <w:r>
        <w:t xml:space="preserve">Ein erzeugtes QGIS-Projekt ohne PDFs verweist auf den PyQGIS-Layoutteil als Fehlerort.</w:t>
      </w:r>
    </w:p>
    <w:bookmarkEnd w:id="45"/>
    <w:bookmarkStart w:id="46" w:name="X41fe8507e0705679aa1bb35b85b65ba31cf4542"/>
    <w:p>
      <w:pPr>
        <w:pStyle w:val="Heading2"/>
      </w:pPr>
      <w:r>
        <w:t xml:space="preserve">Ausdrucke passen nicht exakt übereinander</w:t>
      </w:r>
    </w:p>
    <w:p>
      <w:pPr>
        <w:pStyle w:val="FirstParagraph"/>
      </w:pPr>
      <w:r>
        <w:t xml:space="preserve">Seitenskalierung zerstört die Passgenauigkeit. Alle Ausdrucke müssen mit</w:t>
      </w:r>
      <w:r>
        <w:t xml:space="preserve"> </w:t>
      </w:r>
      <w:r>
        <w:rPr>
          <w:rStyle w:val="VerbatimChar"/>
        </w:rPr>
        <w:t xml:space="preserve">100 %</w:t>
      </w:r>
      <w:r>
        <w:t xml:space="preserve"> </w:t>
      </w:r>
      <w:r>
        <w:t xml:space="preserve">beziehungsweise</w:t>
      </w:r>
      <w:r>
        <w:t xml:space="preserve"> </w:t>
      </w:r>
      <w:r>
        <w:rPr>
          <w:rStyle w:val="VerbatimChar"/>
        </w:rPr>
        <w:t xml:space="preserve">tatsächliche Größe</w:t>
      </w:r>
      <w:r>
        <w:t xml:space="preserve"> </w:t>
      </w:r>
      <w:r>
        <w:t xml:space="preserve">gedruckt werden.</w:t>
      </w:r>
    </w:p>
    <w:bookmarkEnd w:id="46"/>
    <w:bookmarkEnd w:id="47"/>
    <w:bookmarkStart w:id="48" w:name="kurzfassung"/>
    <w:p>
      <w:pPr>
        <w:pStyle w:val="Heading1"/>
      </w:pPr>
      <w:r>
        <w:t xml:space="preserve">Kurzfassung</w:t>
      </w:r>
    </w:p>
    <w:p>
      <w:pPr>
        <w:pStyle w:val="FirstParagraph"/>
      </w:pPr>
      <w:r>
        <w:t xml:space="preserve">Aktueller technischer Stand:</w:t>
      </w:r>
    </w:p>
    <w:p>
      <w:pPr>
        <w:pStyle w:val="SourceCode"/>
      </w:pPr>
      <w:r>
        <w:rPr>
          <w:rStyle w:val="VerbatimChar"/>
        </w:rPr>
        <w:t xml:space="preserve">R-Workflow erzeugt Daten</w:t>
      </w:r>
      <w:r>
        <w:br/>
      </w:r>
      <w:r>
        <w:rPr>
          <w:rStyle w:val="VerbatimChar"/>
        </w:rPr>
        <w:t xml:space="preserve">DOP-CIR-Modul erzeugt 3-Klassen-Oberflächenmaske</w:t>
      </w:r>
      <w:r>
        <w:br/>
      </w:r>
      <w:r>
        <w:rPr>
          <w:rStyle w:val="VerbatimChar"/>
        </w:rPr>
        <w:t xml:space="preserve">QGIS-Python-Skript erzeugt q90-Hot-Projekt</w:t>
      </w:r>
      <w:r>
        <w:br/>
      </w:r>
      <w:r>
        <w:rPr>
          <w:rStyle w:val="VerbatimChar"/>
        </w:rPr>
        <w:t xml:space="preserve">Windows-/QGIS-Launcher erzeugt vier passgenaue Printlayouts</w:t>
      </w:r>
    </w:p>
    <w:p>
      <w:pPr>
        <w:pStyle w:val="FirstParagraph"/>
      </w:pPr>
      <w:r>
        <w:t xml:space="preserve">Die didaktische Reduktion vergleicht Vegetation, Wasser und versiegelte beziehungsweise bebaute Flächen mit Oberflächentemperaturen. Das technische System macht diese räumliche Beziehung sichtbar und druckbar.</w:t>
      </w:r>
    </w:p>
    <w:bookmarkEnd w:id="4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de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37" Target="media/rId37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Technische Dokumentation</dc:title>
  <dc:creator>Rieke Ammoneit</dc:creator>
  <dc:language>de</dc:language>
  <cp:keywords/>
  <dcterms:created xsi:type="dcterms:W3CDTF">2026-06-10T20:15:09Z</dcterms:created>
  <dcterms:modified xsi:type="dcterms:W3CDTF">2026-06-10T20:15:09Z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ate">
    <vt:lpwstr>2026-06-05</vt:lpwstr>
  </property>
  <property fmtid="{D5CDD505-2E9C-101B-9397-08002B2CF9AE}" pid="6" name="execute">
    <vt:lpwstr/>
  </property>
  <property fmtid="{D5CDD505-2E9C-101B-9397-08002B2CF9AE}" pid="7" name="header-includes">
    <vt:lpwstr/>
  </property>
  <property fmtid="{D5CDD505-2E9C-101B-9397-08002B2CF9AE}" pid="8" name="include-after">
    <vt:lpwstr/>
  </property>
  <property fmtid="{D5CDD505-2E9C-101B-9397-08002B2CF9AE}" pid="9" name="include-before">
    <vt:lpwstr/>
  </property>
  <property fmtid="{D5CDD505-2E9C-101B-9397-08002B2CF9AE}" pid="10" name="labels">
    <vt:lpwstr/>
  </property>
  <property fmtid="{D5CDD505-2E9C-101B-9397-08002B2CF9AE}" pid="11" name="order">
    <vt:lpwstr>80</vt:lpwstr>
  </property>
  <property fmtid="{D5CDD505-2E9C-101B-9397-08002B2CF9AE}" pid="12" name="subtitle">
    <vt:lpwstr>Köln-Demo: LST, DOP-CIR-Oberflächenmaske und QGIS-Printpaket</vt:lpwstr>
  </property>
  <property fmtid="{D5CDD505-2E9C-101B-9397-08002B2CF9AE}" pid="13" name="title-block-banner">
    <vt:lpwstr>../images/01-splash.png</vt:lpwstr>
  </property>
  <property fmtid="{D5CDD505-2E9C-101B-9397-08002B2CF9AE}" pid="14" name="title-block-banner-color">
    <vt:lpwstr>white</vt:lpwstr>
  </property>
  <property fmtid="{D5CDD505-2E9C-101B-9397-08002B2CF9AE}" pid="15" name="toc-title">
    <vt:lpwstr>Inhaltsverzeichnis</vt:lpwstr>
  </property>
</Properties>
</file>